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F0941" w14:textId="77777777" w:rsidR="00074316" w:rsidRPr="0036656C" w:rsidRDefault="00074316" w:rsidP="00074316">
      <w:pPr>
        <w:pStyle w:val="Overskrift1"/>
      </w:pPr>
      <w:bookmarkStart w:id="0" w:name="_Toc42872522"/>
      <w:r w:rsidRPr="0036656C">
        <w:t>Námsætlanir</w:t>
      </w:r>
      <w:r>
        <w:t xml:space="preserve"> – førleikamál fyri lærugreinar</w:t>
      </w:r>
      <w:bookmarkEnd w:id="0"/>
    </w:p>
    <w:p w14:paraId="4782C646" w14:textId="77777777" w:rsidR="00074316" w:rsidRDefault="00074316" w:rsidP="00074316">
      <w:pPr>
        <w:rPr>
          <w:b/>
          <w:bCs/>
          <w:color w:val="FF0000"/>
          <w:lang w:val="fo-FO"/>
        </w:rPr>
      </w:pPr>
    </w:p>
    <w:p w14:paraId="7EFD4617" w14:textId="77777777" w:rsidR="00074316" w:rsidRPr="0036656C" w:rsidRDefault="00074316" w:rsidP="00074316">
      <w:pPr>
        <w:rPr>
          <w:b/>
          <w:bCs/>
          <w:sz w:val="36"/>
          <w:szCs w:val="36"/>
          <w:lang w:val="fo-FO"/>
        </w:rPr>
      </w:pPr>
    </w:p>
    <w:p w14:paraId="5576D851" w14:textId="77777777" w:rsidR="00074316" w:rsidRPr="0036656C" w:rsidRDefault="00074316" w:rsidP="00074316">
      <w:pPr>
        <w:pStyle w:val="Overskrift2"/>
      </w:pPr>
      <w:bookmarkStart w:id="1" w:name="_Toc42872523"/>
      <w:r w:rsidRPr="0036656C">
        <w:t>Almennar lærugreinar</w:t>
      </w:r>
      <w:bookmarkEnd w:id="1"/>
    </w:p>
    <w:p w14:paraId="4B556DEC" w14:textId="77777777" w:rsidR="00074316" w:rsidRPr="0036656C" w:rsidRDefault="00074316" w:rsidP="00074316">
      <w:pPr>
        <w:rPr>
          <w:lang w:val="fo-FO"/>
        </w:rPr>
      </w:pPr>
      <w:r w:rsidRPr="0036656C">
        <w:rPr>
          <w:lang w:val="fo-FO"/>
        </w:rPr>
        <w:t>Føroyskt C</w:t>
      </w:r>
    </w:p>
    <w:p w14:paraId="2766D00D" w14:textId="77777777" w:rsidR="00074316" w:rsidRPr="0036656C" w:rsidRDefault="00074316" w:rsidP="00074316">
      <w:pPr>
        <w:rPr>
          <w:lang w:val="fo-FO"/>
        </w:rPr>
      </w:pPr>
      <w:r w:rsidRPr="0036656C">
        <w:rPr>
          <w:lang w:val="fo-FO"/>
        </w:rPr>
        <w:t>Enskt C</w:t>
      </w:r>
    </w:p>
    <w:p w14:paraId="2E4849FB" w14:textId="77777777" w:rsidR="00074316" w:rsidRPr="0036656C" w:rsidRDefault="00074316" w:rsidP="00074316">
      <w:pPr>
        <w:rPr>
          <w:lang w:val="fo-FO"/>
        </w:rPr>
      </w:pPr>
      <w:r w:rsidRPr="0036656C">
        <w:rPr>
          <w:lang w:val="fo-FO"/>
        </w:rPr>
        <w:t xml:space="preserve">Samfelagslæra C </w:t>
      </w:r>
    </w:p>
    <w:p w14:paraId="264AF20F" w14:textId="77777777" w:rsidR="00074316" w:rsidRPr="0036656C" w:rsidRDefault="00074316" w:rsidP="00074316">
      <w:pPr>
        <w:rPr>
          <w:lang w:val="fo-FO"/>
        </w:rPr>
      </w:pPr>
      <w:r w:rsidRPr="0036656C">
        <w:rPr>
          <w:lang w:val="fo-FO"/>
        </w:rPr>
        <w:t xml:space="preserve">Danskt C </w:t>
      </w:r>
    </w:p>
    <w:p w14:paraId="2434F50E" w14:textId="77777777" w:rsidR="00074316" w:rsidRPr="0036656C" w:rsidRDefault="00074316" w:rsidP="00074316">
      <w:pPr>
        <w:rPr>
          <w:lang w:val="fo-FO"/>
        </w:rPr>
      </w:pPr>
      <w:r w:rsidRPr="0036656C">
        <w:rPr>
          <w:lang w:val="fo-FO"/>
        </w:rPr>
        <w:tab/>
      </w:r>
    </w:p>
    <w:p w14:paraId="1EA9D821" w14:textId="77777777" w:rsidR="00074316" w:rsidRPr="0036656C" w:rsidRDefault="00074316" w:rsidP="00074316">
      <w:pPr>
        <w:rPr>
          <w:lang w:val="fo-FO"/>
        </w:rPr>
      </w:pPr>
      <w:r w:rsidRPr="0036656C">
        <w:rPr>
          <w:lang w:val="fo-FO"/>
        </w:rPr>
        <w:t xml:space="preserve">Sí namsaetlanir.fo </w:t>
      </w:r>
    </w:p>
    <w:p w14:paraId="74D52CBF" w14:textId="77777777" w:rsidR="00074316" w:rsidRPr="0036656C" w:rsidRDefault="00074316" w:rsidP="00074316">
      <w:pPr>
        <w:rPr>
          <w:b/>
          <w:bCs/>
          <w:sz w:val="36"/>
          <w:szCs w:val="36"/>
          <w:lang w:val="fo-FO"/>
        </w:rPr>
      </w:pPr>
    </w:p>
    <w:p w14:paraId="31229585" w14:textId="77777777" w:rsidR="00074316" w:rsidRDefault="00074316" w:rsidP="00074316">
      <w:pPr>
        <w:rPr>
          <w:b/>
          <w:bCs/>
          <w:sz w:val="36"/>
          <w:szCs w:val="36"/>
          <w:lang w:val="fo-FO"/>
        </w:rPr>
      </w:pPr>
    </w:p>
    <w:p w14:paraId="16CEEC28" w14:textId="77777777" w:rsidR="00074316" w:rsidRDefault="00074316" w:rsidP="00074316">
      <w:pPr>
        <w:rPr>
          <w:b/>
          <w:bCs/>
          <w:sz w:val="36"/>
          <w:szCs w:val="36"/>
          <w:lang w:val="fo-FO"/>
        </w:rPr>
      </w:pPr>
    </w:p>
    <w:p w14:paraId="1B467008" w14:textId="77777777" w:rsidR="00074316" w:rsidRDefault="00074316" w:rsidP="00074316">
      <w:pPr>
        <w:pStyle w:val="Overskrift2"/>
      </w:pPr>
      <w:bookmarkStart w:id="2" w:name="_Toc42872524"/>
      <w:r w:rsidRPr="0036656C">
        <w:t>Yrkislærugreinar</w:t>
      </w:r>
      <w:bookmarkEnd w:id="2"/>
    </w:p>
    <w:p w14:paraId="7844B0E7" w14:textId="77777777" w:rsidR="00074316" w:rsidRPr="00904160" w:rsidRDefault="00074316" w:rsidP="00074316">
      <w:pPr>
        <w:rPr>
          <w:lang w:val="fo-FO" w:eastAsia="da-DK" w:bidi="ar-SA"/>
        </w:rPr>
      </w:pPr>
    </w:p>
    <w:p w14:paraId="7E43917D" w14:textId="77777777" w:rsidR="00074316" w:rsidRPr="00911588" w:rsidRDefault="00074316" w:rsidP="00074316">
      <w:pPr>
        <w:pStyle w:val="Overskrift2"/>
        <w:rPr>
          <w:rFonts w:eastAsia="Times-Roman"/>
        </w:rPr>
      </w:pPr>
      <w:bookmarkStart w:id="3" w:name="_Toc42872525"/>
      <w:r w:rsidRPr="00911588">
        <w:t>N</w:t>
      </w:r>
      <w:r w:rsidRPr="00911588">
        <w:rPr>
          <w:rFonts w:eastAsia="Times-Roman"/>
        </w:rPr>
        <w:t>ámsfrøði</w:t>
      </w:r>
      <w:bookmarkEnd w:id="3"/>
    </w:p>
    <w:p w14:paraId="0131671E" w14:textId="77777777" w:rsidR="00074316" w:rsidRPr="00911588" w:rsidRDefault="00074316" w:rsidP="00074316">
      <w:pPr>
        <w:rPr>
          <w:rFonts w:eastAsia="Times-Roman" w:cs="Times New Roman"/>
          <w:lang w:val="fo-FO"/>
        </w:rPr>
      </w:pPr>
    </w:p>
    <w:p w14:paraId="5F4DA35E" w14:textId="77777777" w:rsidR="00074316" w:rsidRPr="00911588" w:rsidRDefault="00074316" w:rsidP="00074316">
      <w:pPr>
        <w:rPr>
          <w:rFonts w:eastAsia="Times-Roman" w:cs="Times New Roman"/>
          <w:i/>
          <w:iCs/>
          <w:lang w:val="fo-FO"/>
        </w:rPr>
      </w:pPr>
      <w:r w:rsidRPr="00911588">
        <w:rPr>
          <w:rFonts w:eastAsia="Times-Roman" w:cs="Times New Roman"/>
          <w:i/>
          <w:iCs/>
          <w:lang w:val="fo-FO"/>
        </w:rPr>
        <w:t>Meting: Støðismeting sambært 7-próvtalsstigan</w:t>
      </w:r>
    </w:p>
    <w:p w14:paraId="40813334" w14:textId="77777777" w:rsidR="00074316" w:rsidRPr="00911588" w:rsidRDefault="00074316" w:rsidP="00074316">
      <w:pPr>
        <w:rPr>
          <w:rFonts w:eastAsia="Times-Roman" w:cs="Times New Roman"/>
          <w:b/>
          <w:bCs/>
          <w:lang w:val="fo-FO"/>
        </w:rPr>
      </w:pPr>
      <w:r w:rsidRPr="00911588">
        <w:rPr>
          <w:rFonts w:eastAsia="Times-Roman" w:cs="Times New Roman"/>
          <w:i/>
          <w:iCs/>
          <w:lang w:val="fo-FO"/>
        </w:rPr>
        <w:t>225 tímar</w:t>
      </w:r>
    </w:p>
    <w:p w14:paraId="37961FF7" w14:textId="77777777" w:rsidR="00074316" w:rsidRPr="00911588" w:rsidRDefault="00074316" w:rsidP="00074316">
      <w:pPr>
        <w:rPr>
          <w:rFonts w:eastAsia="Times-Roman" w:cs="Times New Roman"/>
          <w:b/>
          <w:bCs/>
          <w:lang w:val="fo-FO"/>
        </w:rPr>
      </w:pPr>
    </w:p>
    <w:p w14:paraId="15552AEA" w14:textId="77777777" w:rsidR="00074316" w:rsidRPr="00911588" w:rsidRDefault="00074316" w:rsidP="00074316">
      <w:pPr>
        <w:rPr>
          <w:rFonts w:eastAsia="Times-Roman" w:cs="Times New Roman"/>
          <w:lang w:val="fo-FO"/>
        </w:rPr>
      </w:pPr>
      <w:r w:rsidRPr="00911588">
        <w:rPr>
          <w:rFonts w:eastAsia="Times-Roman" w:cs="Times New Roman"/>
          <w:lang w:val="fo-FO"/>
        </w:rPr>
        <w:t>1. Næmingurin dugir at brúka vitan um týðandi námsfrøðilig rák, ástøði og arbeiðshættir, sum eru frammi í tíðini, til at arbeiða við trivnaði, menning, læring og siðmenning hjá námsfrøðiliga málbólkinum.</w:t>
      </w:r>
    </w:p>
    <w:p w14:paraId="7F5C00DC" w14:textId="77777777" w:rsidR="00074316" w:rsidRPr="00911588" w:rsidRDefault="00074316" w:rsidP="00074316">
      <w:pPr>
        <w:rPr>
          <w:rFonts w:eastAsia="Times-Roman" w:cs="Times New Roman"/>
          <w:lang w:val="fo-FO"/>
        </w:rPr>
      </w:pPr>
    </w:p>
    <w:p w14:paraId="0799FE6C" w14:textId="77777777" w:rsidR="00074316" w:rsidRPr="00911588" w:rsidRDefault="00074316" w:rsidP="00074316">
      <w:pPr>
        <w:rPr>
          <w:rFonts w:eastAsia="Times-Roman" w:cs="Times New Roman"/>
          <w:lang w:val="fo-FO"/>
        </w:rPr>
      </w:pPr>
      <w:r w:rsidRPr="00911588">
        <w:rPr>
          <w:rFonts w:eastAsia="Times-Roman" w:cs="Times New Roman"/>
          <w:lang w:val="fo-FO"/>
        </w:rPr>
        <w:t>2. Næmingurin dugir at brúka vitan um frálærufrøðiligar frymilar og skilir, hvønn leiklut námsfrøðihjálparin hevur í at fáa í lag karmar fyri læring og menning.</w:t>
      </w:r>
    </w:p>
    <w:p w14:paraId="39C22A82" w14:textId="77777777" w:rsidR="00074316" w:rsidRPr="00911588" w:rsidRDefault="00074316" w:rsidP="00074316">
      <w:pPr>
        <w:rPr>
          <w:rFonts w:eastAsia="Times-Roman" w:cs="Times New Roman"/>
          <w:lang w:val="fo-FO"/>
        </w:rPr>
      </w:pPr>
    </w:p>
    <w:p w14:paraId="68E59CAF" w14:textId="77777777" w:rsidR="00074316" w:rsidRPr="00911588" w:rsidRDefault="00074316" w:rsidP="00074316">
      <w:pPr>
        <w:rPr>
          <w:rFonts w:eastAsia="Times-Roman" w:cs="Times New Roman"/>
          <w:lang w:val="fo-FO"/>
        </w:rPr>
      </w:pPr>
      <w:r w:rsidRPr="00911588">
        <w:rPr>
          <w:lang w:val="fo-FO"/>
        </w:rPr>
        <w:t>3. Næmingurin dugir at leggja til rættis, greiða úr hondum og eftirmeta námsfrøðiligar tilgongdir og dugir at brúka mál fyri námsætlanir og stevnumiðum í praktiska námsfrøðiliga arbei</w:t>
      </w:r>
      <w:r w:rsidRPr="00911588">
        <w:rPr>
          <w:rFonts w:eastAsia="Times-Roman" w:cs="Times New Roman"/>
          <w:lang w:val="fo-FO"/>
        </w:rPr>
        <w:t>ðinum</w:t>
      </w:r>
      <w:r w:rsidRPr="00911588">
        <w:rPr>
          <w:lang w:val="fo-FO"/>
        </w:rPr>
        <w:t>.</w:t>
      </w:r>
    </w:p>
    <w:p w14:paraId="4BB8CF26" w14:textId="77777777" w:rsidR="00074316" w:rsidRPr="00911588" w:rsidRDefault="00074316" w:rsidP="00074316">
      <w:pPr>
        <w:rPr>
          <w:rFonts w:eastAsia="Times-Roman" w:cs="Times New Roman"/>
          <w:lang w:val="fo-FO"/>
        </w:rPr>
      </w:pPr>
    </w:p>
    <w:p w14:paraId="0BEFBC06" w14:textId="77777777" w:rsidR="00074316" w:rsidRPr="00911588" w:rsidRDefault="00074316" w:rsidP="00074316">
      <w:pPr>
        <w:rPr>
          <w:rFonts w:eastAsia="Times-Roman" w:cs="Times New Roman"/>
          <w:lang w:val="fo-FO"/>
        </w:rPr>
      </w:pPr>
      <w:r w:rsidRPr="00911588">
        <w:rPr>
          <w:rFonts w:eastAsia="Times-Roman" w:cs="Times New Roman"/>
          <w:lang w:val="fo-FO"/>
        </w:rPr>
        <w:t>4. Næmingurin dugir at brúka arbeiðshættir til eygleiðingar og dugir av eygleiðingunum at rætta námsfrøðiliga arbeiðið sítt og vera við til at rætta mátan, arbeitt hevur verið á stovninum.</w:t>
      </w:r>
    </w:p>
    <w:p w14:paraId="070CF625" w14:textId="77777777" w:rsidR="00074316" w:rsidRPr="00911588" w:rsidRDefault="00074316" w:rsidP="00074316">
      <w:pPr>
        <w:rPr>
          <w:rFonts w:eastAsia="Times-Roman" w:cs="Times New Roman"/>
          <w:lang w:val="fo-FO"/>
        </w:rPr>
      </w:pPr>
    </w:p>
    <w:p w14:paraId="174B9341" w14:textId="77777777" w:rsidR="00074316" w:rsidRPr="00911588" w:rsidRDefault="00074316" w:rsidP="00074316">
      <w:pPr>
        <w:rPr>
          <w:rFonts w:eastAsia="Times-Roman" w:cs="Times New Roman"/>
          <w:lang w:val="fo-FO"/>
        </w:rPr>
      </w:pPr>
      <w:r w:rsidRPr="00911588">
        <w:rPr>
          <w:rFonts w:eastAsia="Times-Roman" w:cs="Times New Roman"/>
          <w:lang w:val="fo-FO"/>
        </w:rPr>
        <w:t>5. Næmingurin dugir at brúka vitan um ymiskar námsfrøðiligar málbólkar til at stuðla førleikum hjá tí einstaka, til virkisføri og til at megna gerandisdagin.</w:t>
      </w:r>
    </w:p>
    <w:p w14:paraId="495CE5BA" w14:textId="77777777" w:rsidR="00074316" w:rsidRPr="00911588" w:rsidRDefault="00074316" w:rsidP="00074316">
      <w:pPr>
        <w:rPr>
          <w:rFonts w:eastAsia="Times-Roman" w:cs="Times New Roman"/>
          <w:lang w:val="fo-FO"/>
        </w:rPr>
      </w:pPr>
    </w:p>
    <w:p w14:paraId="0BE5E47E" w14:textId="77777777" w:rsidR="00074316" w:rsidRPr="00911588" w:rsidRDefault="00074316" w:rsidP="00074316">
      <w:pPr>
        <w:rPr>
          <w:rFonts w:eastAsia="Times-Roman" w:cs="Times New Roman"/>
          <w:lang w:val="fo-FO"/>
        </w:rPr>
      </w:pPr>
      <w:r w:rsidRPr="00911588">
        <w:rPr>
          <w:rFonts w:eastAsia="Times-Roman" w:cs="Times New Roman"/>
          <w:lang w:val="fo-FO"/>
        </w:rPr>
        <w:t>6. Við støði í vitan um námsfrøðiliga hugmyndasøgu dugir næmingurin taka støðu í siðfrøðiligum tvístøðum í egna praktiska arbeiði sínum.</w:t>
      </w:r>
    </w:p>
    <w:p w14:paraId="0D7B7A09" w14:textId="77777777" w:rsidR="00074316" w:rsidRPr="00911588" w:rsidRDefault="00074316" w:rsidP="00074316">
      <w:pPr>
        <w:rPr>
          <w:rFonts w:eastAsia="Times-Roman" w:cs="Times New Roman"/>
          <w:lang w:val="fo-FO"/>
        </w:rPr>
      </w:pPr>
    </w:p>
    <w:p w14:paraId="550570F4" w14:textId="77777777" w:rsidR="00074316" w:rsidRPr="00911588" w:rsidRDefault="00074316" w:rsidP="00074316">
      <w:pPr>
        <w:pStyle w:val="Brdtekst"/>
        <w:rPr>
          <w:rFonts w:eastAsia="Times-Roman" w:cs="Times New Roman"/>
          <w:lang w:val="fo-FO"/>
        </w:rPr>
      </w:pPr>
      <w:r w:rsidRPr="00911588">
        <w:rPr>
          <w:lang w:val="fo-FO"/>
        </w:rPr>
        <w:t xml:space="preserve">7. </w:t>
      </w:r>
      <w:r w:rsidRPr="00911588">
        <w:rPr>
          <w:rFonts w:eastAsia="Times-Roman" w:cs="Times New Roman"/>
          <w:lang w:val="fo-FO"/>
        </w:rPr>
        <w:t>Næmingurin dugir at grunda yvir námsfrøðisøguna og týdning hennara fyri siðmenning og uppaling, undir hesum fólkaræði og samræði.</w:t>
      </w:r>
    </w:p>
    <w:p w14:paraId="4CCB17A2" w14:textId="77777777" w:rsidR="00074316" w:rsidRPr="00911588" w:rsidRDefault="00074316" w:rsidP="00074316">
      <w:pPr>
        <w:pStyle w:val="Brdtekst"/>
        <w:rPr>
          <w:rFonts w:eastAsia="Times-Roman" w:cs="Times New Roman"/>
          <w:lang w:val="fo-FO"/>
        </w:rPr>
      </w:pPr>
    </w:p>
    <w:p w14:paraId="26567746" w14:textId="77777777" w:rsidR="00074316" w:rsidRPr="00911588" w:rsidRDefault="00074316" w:rsidP="00074316">
      <w:pPr>
        <w:pStyle w:val="Brdtekst"/>
        <w:rPr>
          <w:rFonts w:eastAsia="Times-Roman" w:cs="Times New Roman"/>
          <w:lang w:val="fo-FO"/>
        </w:rPr>
      </w:pPr>
      <w:r w:rsidRPr="00911588">
        <w:rPr>
          <w:rFonts w:eastAsia="Times-Roman" w:cs="Times New Roman"/>
          <w:lang w:val="fo-FO"/>
        </w:rPr>
        <w:t>8. Næmingurin dugir at brúka vitan um tíðina, tá námsfrøðiliga økið varð sett á stovn, og um og gongdina frá umsorgan og ansing til menning og læru, til at skilja egnan fakyrkisliga leiklut.</w:t>
      </w:r>
    </w:p>
    <w:p w14:paraId="5E2A6E9A" w14:textId="77777777" w:rsidR="00074316" w:rsidRPr="00911588" w:rsidRDefault="00074316" w:rsidP="00074316">
      <w:pPr>
        <w:pStyle w:val="Brdtekst"/>
        <w:rPr>
          <w:rFonts w:eastAsia="Times-Roman" w:cs="Times New Roman"/>
          <w:lang w:val="fo-FO"/>
        </w:rPr>
      </w:pPr>
    </w:p>
    <w:p w14:paraId="1CE1F04D" w14:textId="77777777" w:rsidR="00074316" w:rsidRPr="00911588" w:rsidRDefault="00074316" w:rsidP="00074316">
      <w:pPr>
        <w:pStyle w:val="Brdtekst"/>
        <w:rPr>
          <w:rFonts w:eastAsia="Times-Roman" w:cs="Times New Roman"/>
          <w:lang w:val="fo-FO"/>
        </w:rPr>
      </w:pPr>
      <w:r w:rsidRPr="00911588">
        <w:rPr>
          <w:rFonts w:eastAsia="Times-Roman" w:cs="Times New Roman"/>
          <w:lang w:val="fo-FO"/>
        </w:rPr>
        <w:t>9. Næmingurin dugir at brúka vitan um, hvussu vælferðar-, dagstovna- og fólkaskúlalógin leggja støði undir og karm fyri námsfrøðiliga praktiska arbeiðið.</w:t>
      </w:r>
    </w:p>
    <w:p w14:paraId="22CC7219" w14:textId="77777777" w:rsidR="00074316" w:rsidRPr="00911588" w:rsidRDefault="00074316" w:rsidP="00074316">
      <w:pPr>
        <w:pStyle w:val="Brdtekst"/>
        <w:rPr>
          <w:rFonts w:eastAsia="Times-Roman" w:cs="Times New Roman"/>
          <w:lang w:val="fo-FO"/>
        </w:rPr>
      </w:pPr>
    </w:p>
    <w:p w14:paraId="1841DE6F" w14:textId="77777777" w:rsidR="00074316" w:rsidRPr="00911588" w:rsidRDefault="00074316" w:rsidP="00074316">
      <w:pPr>
        <w:pStyle w:val="Brdtekst"/>
        <w:rPr>
          <w:rFonts w:eastAsia="Times-Roman" w:cs="Times New Roman"/>
          <w:lang w:val="fo-FO"/>
        </w:rPr>
      </w:pPr>
      <w:r w:rsidRPr="00911588">
        <w:rPr>
          <w:rFonts w:eastAsia="Times-Roman" w:cs="Times New Roman"/>
          <w:lang w:val="fo-FO"/>
        </w:rPr>
        <w:t>10. Næmingurin dugir at brúka vitan um maktnýtslu, umsorgar-, fráboðanar-, upplýsinga-, og tagnarskyldu fyri at kunna arbeiða sambært galdandi lóggávu á námsfrøðiliga økinum.</w:t>
      </w:r>
    </w:p>
    <w:p w14:paraId="31FF0864" w14:textId="77777777" w:rsidR="00074316" w:rsidRPr="00911588" w:rsidRDefault="00074316" w:rsidP="00074316">
      <w:pPr>
        <w:pStyle w:val="Brdtekst"/>
        <w:rPr>
          <w:rFonts w:eastAsia="Times-Roman" w:cs="Times New Roman"/>
          <w:lang w:val="fo-FO"/>
        </w:rPr>
      </w:pPr>
    </w:p>
    <w:p w14:paraId="1FF1A36C" w14:textId="77777777" w:rsidR="00074316" w:rsidRPr="00911588" w:rsidRDefault="00074316" w:rsidP="00074316">
      <w:pPr>
        <w:pStyle w:val="Brdtekst"/>
        <w:rPr>
          <w:rFonts w:eastAsia="Times-Roman" w:cs="Times New Roman"/>
          <w:lang w:val="fo-FO"/>
        </w:rPr>
      </w:pPr>
      <w:r w:rsidRPr="00911588">
        <w:rPr>
          <w:rFonts w:eastAsia="Times-Roman" w:cs="Times New Roman"/>
          <w:lang w:val="fo-FO"/>
        </w:rPr>
        <w:t>11. Næmingurin dugir at grunda yvir, at praktiska námsfrøðiliga arbeiði hansara er ein vælferðaruppgáva, ið er stýrd av politiskum leiðreglum og avgerðum, sett á blað í lokalum   leiðreglum, sum galda fyri økið, kommunalt og á stovni.</w:t>
      </w:r>
    </w:p>
    <w:p w14:paraId="14171777" w14:textId="77777777" w:rsidR="00074316" w:rsidRPr="00911588" w:rsidRDefault="00074316" w:rsidP="00074316">
      <w:pPr>
        <w:pStyle w:val="Brdtekst"/>
        <w:rPr>
          <w:rFonts w:eastAsia="Times-Roman" w:cs="Times New Roman"/>
          <w:lang w:val="fo-FO"/>
        </w:rPr>
      </w:pPr>
    </w:p>
    <w:p w14:paraId="54EBF0AB" w14:textId="77777777" w:rsidR="00074316" w:rsidRPr="00911588" w:rsidRDefault="00074316" w:rsidP="00074316">
      <w:pPr>
        <w:pStyle w:val="Brdtekst"/>
        <w:rPr>
          <w:rFonts w:eastAsia="Times-Roman" w:cs="Times New Roman"/>
          <w:lang w:val="fo-FO"/>
        </w:rPr>
      </w:pPr>
      <w:r w:rsidRPr="00911588">
        <w:rPr>
          <w:rFonts w:eastAsia="Times-Roman" w:cs="Times New Roman"/>
          <w:lang w:val="fo-FO"/>
        </w:rPr>
        <w:t>12. Næmingurin dugir at brúka vitan um aðrar fakbólkar og týðandi feløg, sum kunnu takast við í tvørfakliga samarbeiðið.</w:t>
      </w:r>
    </w:p>
    <w:p w14:paraId="7A7CB20D" w14:textId="77777777" w:rsidR="00074316" w:rsidRPr="00911588" w:rsidRDefault="00074316" w:rsidP="00074316">
      <w:pPr>
        <w:pStyle w:val="Brdtekst"/>
        <w:rPr>
          <w:rFonts w:eastAsia="Times-Roman" w:cs="Times New Roman"/>
          <w:lang w:val="fo-FO"/>
        </w:rPr>
      </w:pPr>
    </w:p>
    <w:p w14:paraId="1CC78613" w14:textId="77777777" w:rsidR="00074316" w:rsidRPr="00911588" w:rsidRDefault="00074316" w:rsidP="00074316">
      <w:pPr>
        <w:pStyle w:val="Brdtekst"/>
        <w:rPr>
          <w:rFonts w:eastAsia="Times-Roman" w:cs="Times New Roman"/>
          <w:lang w:val="fo-FO"/>
        </w:rPr>
      </w:pPr>
      <w:r w:rsidRPr="00911588">
        <w:rPr>
          <w:rFonts w:eastAsia="Times-Roman" w:cs="Times New Roman"/>
          <w:lang w:val="fo-FO"/>
        </w:rPr>
        <w:t>13. Næmingurin dugir at fáa í lag relatíonir í arbeiðinum við námsfrøðiliga málbólkin og grunda yvir ábyrgdina hjá yrkisfólkinum fyri, at viðurkenning verður sýnd í samanspælinum og samveruni.</w:t>
      </w:r>
    </w:p>
    <w:p w14:paraId="2D6F495D" w14:textId="77777777" w:rsidR="00074316" w:rsidRPr="00911588" w:rsidRDefault="00074316" w:rsidP="00074316">
      <w:pPr>
        <w:pStyle w:val="Brdtekst"/>
        <w:rPr>
          <w:rFonts w:eastAsia="Times-Roman" w:cs="Times New Roman"/>
          <w:lang w:val="fo-FO"/>
        </w:rPr>
      </w:pPr>
    </w:p>
    <w:p w14:paraId="215E530C" w14:textId="77777777" w:rsidR="00074316" w:rsidRPr="00911588" w:rsidRDefault="00074316" w:rsidP="00074316">
      <w:pPr>
        <w:pStyle w:val="Brdtekst"/>
        <w:rPr>
          <w:rFonts w:eastAsia="Times-Roman" w:cs="Times New Roman"/>
          <w:lang w:val="fo-FO"/>
        </w:rPr>
      </w:pPr>
      <w:r w:rsidRPr="00911588">
        <w:rPr>
          <w:rFonts w:eastAsia="Times-Roman" w:cs="Times New Roman"/>
          <w:lang w:val="fo-FO"/>
        </w:rPr>
        <w:t>14. Næmingurin dugir at brúka vitan um umsorgan og umsorganartrot í arbeiðinum við námsfrøðiliga málbólkinum.</w:t>
      </w:r>
    </w:p>
    <w:p w14:paraId="3AA4BA2B" w14:textId="77777777" w:rsidR="00074316" w:rsidRPr="00911588" w:rsidRDefault="00074316" w:rsidP="00074316">
      <w:pPr>
        <w:pStyle w:val="Brdtekst"/>
        <w:rPr>
          <w:rFonts w:eastAsia="Times-Roman" w:cs="Times New Roman"/>
          <w:lang w:val="fo-FO"/>
        </w:rPr>
      </w:pPr>
    </w:p>
    <w:p w14:paraId="5C86D00C" w14:textId="77777777" w:rsidR="00074316" w:rsidRPr="00911588" w:rsidRDefault="00074316" w:rsidP="00074316">
      <w:pPr>
        <w:pStyle w:val="Brdtekst"/>
        <w:rPr>
          <w:rFonts w:eastAsia="Times-Roman" w:cs="Times New Roman"/>
          <w:lang w:val="fo-FO"/>
        </w:rPr>
      </w:pPr>
      <w:r w:rsidRPr="00911588">
        <w:rPr>
          <w:rFonts w:eastAsia="Times-Roman" w:cs="Times New Roman"/>
          <w:lang w:val="fo-FO"/>
        </w:rPr>
        <w:t>15. Næmingurin dugir at brúka vitan um týdningin av spæli, til at stuðla sosialu førleikarnar hjá námsfrøðiliga málbólkinum og arbeiði við trivnaði, læring og menning hjá málbólkinum.</w:t>
      </w:r>
    </w:p>
    <w:p w14:paraId="3AE840B0" w14:textId="77777777" w:rsidR="00074316" w:rsidRPr="00911588" w:rsidRDefault="00074316" w:rsidP="00074316">
      <w:pPr>
        <w:pStyle w:val="Brdtekst"/>
        <w:rPr>
          <w:rFonts w:eastAsia="Times-Roman" w:cs="Times New Roman"/>
          <w:lang w:val="fo-FO"/>
        </w:rPr>
      </w:pPr>
    </w:p>
    <w:p w14:paraId="7B068217" w14:textId="77777777" w:rsidR="00074316" w:rsidRPr="00911588" w:rsidRDefault="00074316" w:rsidP="00074316">
      <w:pPr>
        <w:pStyle w:val="Brdtekst"/>
        <w:rPr>
          <w:rFonts w:eastAsia="Times-Roman" w:cs="Times New Roman"/>
          <w:lang w:val="fo-FO"/>
        </w:rPr>
      </w:pPr>
      <w:r w:rsidRPr="00911588">
        <w:rPr>
          <w:rFonts w:eastAsia="Times-Roman" w:cs="Times New Roman"/>
          <w:lang w:val="fo-FO"/>
        </w:rPr>
        <w:t>16. Næmingurin dugir at brúka vitan um felagsskapar, "inklusión" og margfeldi til sjávstøðugt at leggja lunnar undir sosialan felagsskap og inkluderandi umhvørvi.</w:t>
      </w:r>
    </w:p>
    <w:p w14:paraId="43B9AA9C" w14:textId="77777777" w:rsidR="00074316" w:rsidRPr="00911588" w:rsidRDefault="00074316" w:rsidP="00074316">
      <w:pPr>
        <w:pStyle w:val="Brdtekst"/>
        <w:rPr>
          <w:rFonts w:eastAsia="Times-Roman" w:cs="Times New Roman"/>
          <w:lang w:val="fo-FO"/>
        </w:rPr>
      </w:pPr>
    </w:p>
    <w:p w14:paraId="44D2FF0F" w14:textId="77777777" w:rsidR="00074316" w:rsidRPr="00911588" w:rsidRDefault="00074316" w:rsidP="00074316">
      <w:pPr>
        <w:pStyle w:val="Brdtekst"/>
        <w:rPr>
          <w:rFonts w:eastAsia="Times-Roman" w:cs="Times New Roman"/>
          <w:lang w:val="fo-FO"/>
        </w:rPr>
      </w:pPr>
      <w:r w:rsidRPr="00911588">
        <w:rPr>
          <w:rFonts w:eastAsia="Times-Roman" w:cs="Times New Roman"/>
          <w:lang w:val="fo-FO"/>
        </w:rPr>
        <w:t>17. Næmingurin dugir at brúka vitan um samanhang millum fatan og málsliga menning til sjávstøðugt at leggja til rættis, seta í gongd og royna virksemi, sum styðjar upp undir málstimbrandi umhvørvi.</w:t>
      </w:r>
    </w:p>
    <w:p w14:paraId="6D8FBADD" w14:textId="77777777" w:rsidR="00074316" w:rsidRPr="00911588" w:rsidRDefault="00074316" w:rsidP="00074316">
      <w:pPr>
        <w:pStyle w:val="Brdtekst"/>
        <w:rPr>
          <w:rFonts w:eastAsia="Times-Roman" w:cs="Times New Roman"/>
          <w:lang w:val="fo-FO"/>
        </w:rPr>
      </w:pPr>
    </w:p>
    <w:p w14:paraId="3E009703" w14:textId="77777777" w:rsidR="00074316" w:rsidRPr="00911588" w:rsidRDefault="00074316" w:rsidP="00074316">
      <w:pPr>
        <w:pStyle w:val="Brdtekst"/>
        <w:rPr>
          <w:b/>
          <w:bCs/>
          <w:sz w:val="28"/>
          <w:szCs w:val="28"/>
          <w:lang w:val="fo-FO"/>
        </w:rPr>
      </w:pPr>
      <w:r w:rsidRPr="00911588">
        <w:rPr>
          <w:rFonts w:eastAsia="Times-Roman" w:cs="Times New Roman"/>
          <w:lang w:val="fo-FO"/>
        </w:rPr>
        <w:t>18. Næmingurin dugir at grunda yvir, hvussu praktiska námsfrøðiliga arbeiðið kann hava ávirkan á kynsleiklutir og stereotypur.</w:t>
      </w:r>
    </w:p>
    <w:p w14:paraId="37AE2921" w14:textId="77777777" w:rsidR="00074316" w:rsidRPr="00911588" w:rsidRDefault="00074316" w:rsidP="00074316">
      <w:pPr>
        <w:rPr>
          <w:b/>
          <w:bCs/>
          <w:sz w:val="28"/>
          <w:szCs w:val="28"/>
          <w:lang w:val="fo-FO"/>
        </w:rPr>
      </w:pPr>
    </w:p>
    <w:p w14:paraId="2F6CA511" w14:textId="77777777" w:rsidR="00074316" w:rsidRPr="00911588" w:rsidRDefault="00074316" w:rsidP="00074316">
      <w:pPr>
        <w:pStyle w:val="Overskrift2"/>
        <w:rPr>
          <w:rFonts w:eastAsia="Times-Roman"/>
          <w:i/>
          <w:iCs/>
        </w:rPr>
      </w:pPr>
      <w:bookmarkStart w:id="4" w:name="_Toc42872526"/>
      <w:r w:rsidRPr="00911588">
        <w:t>Sálarfrø</w:t>
      </w:r>
      <w:r w:rsidRPr="00911588">
        <w:rPr>
          <w:rFonts w:eastAsia="Times-Roman"/>
        </w:rPr>
        <w:t>ði í námsfrøðiligum verki</w:t>
      </w:r>
      <w:bookmarkEnd w:id="4"/>
    </w:p>
    <w:p w14:paraId="76053AFD" w14:textId="77777777" w:rsidR="00074316" w:rsidRPr="00911588" w:rsidRDefault="00074316" w:rsidP="00074316">
      <w:pPr>
        <w:rPr>
          <w:rFonts w:eastAsia="Times-Roman" w:cs="Times New Roman"/>
          <w:i/>
          <w:iCs/>
          <w:lang w:val="fo-FO"/>
        </w:rPr>
      </w:pPr>
    </w:p>
    <w:p w14:paraId="41B4F67E" w14:textId="77777777" w:rsidR="00074316" w:rsidRPr="00911588" w:rsidRDefault="00074316" w:rsidP="00074316">
      <w:pPr>
        <w:rPr>
          <w:rFonts w:eastAsia="Times-Roman" w:cs="Times New Roman"/>
          <w:i/>
          <w:iCs/>
          <w:lang w:val="fo-FO"/>
        </w:rPr>
      </w:pPr>
      <w:r w:rsidRPr="00911588">
        <w:rPr>
          <w:rFonts w:eastAsia="Times-Roman" w:cs="Times New Roman"/>
          <w:i/>
          <w:iCs/>
          <w:lang w:val="fo-FO"/>
        </w:rPr>
        <w:t>Meting: Støðismeting sambært 7-próvtalsstigan</w:t>
      </w:r>
    </w:p>
    <w:p w14:paraId="56611FE8" w14:textId="77777777" w:rsidR="00074316" w:rsidRPr="00911588" w:rsidRDefault="00074316" w:rsidP="00074316">
      <w:pPr>
        <w:rPr>
          <w:rFonts w:eastAsia="Times-Roman" w:cs="Times New Roman"/>
          <w:lang w:val="fo-FO"/>
        </w:rPr>
      </w:pPr>
      <w:r w:rsidRPr="00911588">
        <w:rPr>
          <w:rFonts w:eastAsia="Times-Roman" w:cs="Times New Roman"/>
          <w:i/>
          <w:iCs/>
          <w:lang w:val="fo-FO"/>
        </w:rPr>
        <w:t>125 tímar</w:t>
      </w:r>
    </w:p>
    <w:p w14:paraId="6711E2D7" w14:textId="77777777" w:rsidR="00074316" w:rsidRPr="00911588" w:rsidRDefault="00074316" w:rsidP="00074316">
      <w:pPr>
        <w:rPr>
          <w:rFonts w:eastAsia="Times-Roman" w:cs="Times New Roman"/>
          <w:lang w:val="fo-FO"/>
        </w:rPr>
      </w:pPr>
    </w:p>
    <w:p w14:paraId="343850F6" w14:textId="77777777" w:rsidR="00074316" w:rsidRPr="00911588" w:rsidRDefault="00074316" w:rsidP="00074316">
      <w:pPr>
        <w:rPr>
          <w:rFonts w:eastAsia="Times-Roman" w:cs="Times New Roman"/>
          <w:lang w:val="fo-FO"/>
        </w:rPr>
      </w:pPr>
      <w:r w:rsidRPr="00911588">
        <w:rPr>
          <w:rFonts w:eastAsia="Times-Roman" w:cs="Times New Roman"/>
          <w:lang w:val="fo-FO"/>
        </w:rPr>
        <w:t xml:space="preserve">1. Næmingurin dugir at brúka vitan um sálarligu menningina hjá tí námsfrøðiliga málbólkinum til at </w:t>
      </w:r>
      <w:r w:rsidRPr="00911588">
        <w:rPr>
          <w:rFonts w:eastAsia="Times-Roman" w:cs="Times New Roman"/>
          <w:lang w:val="fo-FO"/>
        </w:rPr>
        <w:lastRenderedPageBreak/>
        <w:t>leggja lunnar undir trivnað, læring og menning.</w:t>
      </w:r>
    </w:p>
    <w:p w14:paraId="6F86B4B2" w14:textId="77777777" w:rsidR="00074316" w:rsidRPr="00911588" w:rsidRDefault="00074316" w:rsidP="00074316">
      <w:pPr>
        <w:rPr>
          <w:rFonts w:eastAsia="Times-Roman" w:cs="Times New Roman"/>
          <w:lang w:val="fo-FO"/>
        </w:rPr>
      </w:pPr>
    </w:p>
    <w:p w14:paraId="1DCF0DDF" w14:textId="77777777" w:rsidR="00074316" w:rsidRPr="00911588" w:rsidRDefault="00074316" w:rsidP="00074316">
      <w:pPr>
        <w:rPr>
          <w:rFonts w:eastAsia="Times-Roman" w:cs="Times New Roman"/>
          <w:lang w:val="fo-FO"/>
        </w:rPr>
      </w:pPr>
      <w:r w:rsidRPr="00911588">
        <w:rPr>
          <w:rFonts w:eastAsia="Times-Roman" w:cs="Times New Roman"/>
          <w:lang w:val="fo-FO"/>
        </w:rPr>
        <w:t>2. Næmingurin dugir sjálvstøðugt at stuðla námsfrøðiliga málbólkinum í spæli, læring og menning út frá vitan um sálarfrøðislig ástøði</w:t>
      </w:r>
      <w:r w:rsidRPr="00911588">
        <w:rPr>
          <w:rFonts w:eastAsia="Times-Roman" w:cs="Times New Roman"/>
          <w:b/>
          <w:bCs/>
          <w:lang w:val="fo-FO"/>
        </w:rPr>
        <w:t>.</w:t>
      </w:r>
    </w:p>
    <w:p w14:paraId="2B53EB92" w14:textId="77777777" w:rsidR="00074316" w:rsidRPr="00911588" w:rsidRDefault="00074316" w:rsidP="00074316">
      <w:pPr>
        <w:rPr>
          <w:rFonts w:eastAsia="Times-Roman" w:cs="Times New Roman"/>
          <w:lang w:val="fo-FO"/>
        </w:rPr>
      </w:pPr>
    </w:p>
    <w:p w14:paraId="4D81056C" w14:textId="77777777" w:rsidR="00074316" w:rsidRPr="00911588" w:rsidRDefault="00074316" w:rsidP="00074316">
      <w:pPr>
        <w:rPr>
          <w:rFonts w:eastAsia="Times-Roman" w:cs="Times New Roman"/>
          <w:lang w:val="fo-FO"/>
        </w:rPr>
      </w:pPr>
      <w:r w:rsidRPr="00911588">
        <w:rPr>
          <w:rFonts w:eastAsia="Times-Roman" w:cs="Times New Roman"/>
          <w:lang w:val="fo-FO"/>
        </w:rPr>
        <w:t>3. Næmingurin dugir at brúka vitan um menningar- og sosialsálarfrøði til sjálvstøðugt at stuðla samleikagerðini hjá málbólkinum og evnið til at koma upp í sambond og sosialar felagsskapar.</w:t>
      </w:r>
    </w:p>
    <w:p w14:paraId="69B9E1B7" w14:textId="77777777" w:rsidR="00074316" w:rsidRPr="00911588" w:rsidRDefault="00074316" w:rsidP="00074316">
      <w:pPr>
        <w:rPr>
          <w:rFonts w:eastAsia="Times-Roman" w:cs="Times New Roman"/>
          <w:lang w:val="fo-FO"/>
        </w:rPr>
      </w:pPr>
    </w:p>
    <w:p w14:paraId="1B150F63" w14:textId="77777777" w:rsidR="00074316" w:rsidRPr="00911588" w:rsidRDefault="00074316" w:rsidP="00074316">
      <w:pPr>
        <w:rPr>
          <w:rFonts w:eastAsia="Times-Roman" w:cs="Times New Roman"/>
          <w:lang w:val="fo-FO"/>
        </w:rPr>
      </w:pPr>
      <w:r w:rsidRPr="00911588">
        <w:rPr>
          <w:rFonts w:eastAsia="Times-Roman" w:cs="Times New Roman"/>
          <w:lang w:val="fo-FO"/>
        </w:rPr>
        <w:t>4. Næmingurin dugir at brúka vitan um tilknýtisástøði og tilknýtisólag til at stuðla menning, læring og trivnað.</w:t>
      </w:r>
    </w:p>
    <w:p w14:paraId="11FBFDA4" w14:textId="77777777" w:rsidR="00074316" w:rsidRPr="00911588" w:rsidRDefault="00074316" w:rsidP="00074316">
      <w:pPr>
        <w:rPr>
          <w:rFonts w:eastAsia="Times-Roman" w:cs="Times New Roman"/>
          <w:lang w:val="fo-FO"/>
        </w:rPr>
      </w:pPr>
    </w:p>
    <w:p w14:paraId="0B3E4AA8" w14:textId="77777777" w:rsidR="00074316" w:rsidRPr="00911588" w:rsidRDefault="00074316" w:rsidP="00074316">
      <w:pPr>
        <w:rPr>
          <w:rFonts w:eastAsia="Times-Roman" w:cs="Times New Roman"/>
          <w:lang w:val="fo-FO"/>
        </w:rPr>
      </w:pPr>
      <w:r w:rsidRPr="00911588">
        <w:rPr>
          <w:rFonts w:eastAsia="Times-Roman" w:cs="Times New Roman"/>
          <w:lang w:val="fo-FO"/>
        </w:rPr>
        <w:t>5. Næmingurin dugir at brúka vitan um sálsosialar fatanir av kyni og kynssamleika til at stuðla menning og samleikagerð.</w:t>
      </w:r>
    </w:p>
    <w:p w14:paraId="6FC2CCD8" w14:textId="77777777" w:rsidR="00074316" w:rsidRPr="00911588" w:rsidRDefault="00074316" w:rsidP="00074316">
      <w:pPr>
        <w:rPr>
          <w:rFonts w:eastAsia="Times-Roman" w:cs="Times New Roman"/>
          <w:lang w:val="fo-FO"/>
        </w:rPr>
      </w:pPr>
    </w:p>
    <w:p w14:paraId="1F39750E" w14:textId="77777777" w:rsidR="00074316" w:rsidRPr="00911588" w:rsidRDefault="00074316" w:rsidP="00074316">
      <w:pPr>
        <w:rPr>
          <w:rFonts w:eastAsia="Times-Roman" w:cs="Times New Roman"/>
          <w:lang w:val="fo-FO"/>
        </w:rPr>
      </w:pPr>
      <w:r w:rsidRPr="00911588">
        <w:rPr>
          <w:rFonts w:eastAsia="Times-Roman" w:cs="Times New Roman"/>
          <w:lang w:val="fo-FO"/>
        </w:rPr>
        <w:t>6. Næmingurin dugir at brúka vitan um bólkadynamikk til at stuðla námsfrøðiliga málbólkinum í at taka lut í sosialum virksemi.</w:t>
      </w:r>
    </w:p>
    <w:p w14:paraId="7A4C53DA" w14:textId="77777777" w:rsidR="00074316" w:rsidRPr="00911588" w:rsidRDefault="00074316" w:rsidP="00074316">
      <w:pPr>
        <w:rPr>
          <w:rFonts w:eastAsia="Times-Roman" w:cs="Times New Roman"/>
          <w:lang w:val="fo-FO"/>
        </w:rPr>
      </w:pPr>
    </w:p>
    <w:p w14:paraId="5D39D41F" w14:textId="77777777" w:rsidR="00074316" w:rsidRPr="00911588" w:rsidRDefault="00074316" w:rsidP="00074316">
      <w:pPr>
        <w:rPr>
          <w:rFonts w:eastAsia="Times-Roman" w:cs="Times New Roman"/>
          <w:lang w:val="fo-FO"/>
        </w:rPr>
      </w:pPr>
      <w:r w:rsidRPr="00911588">
        <w:rPr>
          <w:rFonts w:eastAsia="Times-Roman" w:cs="Times New Roman"/>
          <w:lang w:val="fo-FO"/>
        </w:rPr>
        <w:t>7. Næmingurin dugir at brúka vitan um tjóðbólkaeyðkenni og týdningin av mentanarligum muni til at seta í gongd námsfrøðiligt virksemi í arbeiðinum at stuðla námsfrøðilig læringsumhvørvi.</w:t>
      </w:r>
    </w:p>
    <w:p w14:paraId="0E8B81E8" w14:textId="77777777" w:rsidR="00074316" w:rsidRPr="00911588" w:rsidRDefault="00074316" w:rsidP="00074316">
      <w:pPr>
        <w:rPr>
          <w:rFonts w:eastAsia="Times-Roman" w:cs="Times New Roman"/>
          <w:lang w:val="fo-FO"/>
        </w:rPr>
      </w:pPr>
    </w:p>
    <w:p w14:paraId="19035030" w14:textId="77777777" w:rsidR="00074316" w:rsidRPr="00911588" w:rsidRDefault="00074316" w:rsidP="00074316">
      <w:pPr>
        <w:rPr>
          <w:rFonts w:eastAsia="Times-Roman" w:cs="Times New Roman"/>
          <w:lang w:val="fo-FO"/>
        </w:rPr>
      </w:pPr>
      <w:r w:rsidRPr="00911588">
        <w:rPr>
          <w:rFonts w:eastAsia="Times-Roman" w:cs="Times New Roman"/>
          <w:lang w:val="fo-FO"/>
        </w:rPr>
        <w:t>8.  Næmingurin dugir at brúka vitan um hugtøkini normalitet og frávik til at seta ígongd inkluderandi virksemi, sum tekur sosialt samanspæl og luttøku í felagsskapum við.</w:t>
      </w:r>
    </w:p>
    <w:p w14:paraId="2F28100A" w14:textId="77777777" w:rsidR="00074316" w:rsidRPr="00911588" w:rsidRDefault="00074316" w:rsidP="00074316">
      <w:pPr>
        <w:pStyle w:val="Brdtekst"/>
        <w:rPr>
          <w:rFonts w:eastAsia="Times-Roman" w:cs="Times New Roman"/>
          <w:lang w:val="fo-FO"/>
        </w:rPr>
      </w:pPr>
    </w:p>
    <w:p w14:paraId="2EFC17DD" w14:textId="77777777" w:rsidR="00074316" w:rsidRPr="00911588" w:rsidRDefault="00074316" w:rsidP="00074316">
      <w:pPr>
        <w:pStyle w:val="Brdtekst"/>
        <w:rPr>
          <w:rFonts w:eastAsia="Times-Roman" w:cs="Times New Roman"/>
          <w:lang w:val="fo-FO"/>
        </w:rPr>
      </w:pPr>
      <w:r w:rsidRPr="00911588">
        <w:rPr>
          <w:rFonts w:eastAsia="Times-Roman" w:cs="Times New Roman"/>
          <w:lang w:val="fo-FO"/>
        </w:rPr>
        <w:t>9. Næmingurin dugir at brúka vitan um sosialsálarfrøði og kognitiva sálarfrøði til sjálvstøðugt og saman við øðrum at arbeiða miðvíst við trivnaði, forvitni, læring og menning hjá námsfrøðiliga málbólkinum.</w:t>
      </w:r>
    </w:p>
    <w:p w14:paraId="182C5706" w14:textId="77777777" w:rsidR="00074316" w:rsidRPr="00911588" w:rsidRDefault="00074316" w:rsidP="00074316">
      <w:pPr>
        <w:pStyle w:val="Brdtekst"/>
        <w:rPr>
          <w:rFonts w:eastAsia="Times-Roman" w:cs="Times New Roman"/>
          <w:lang w:val="fo-FO"/>
        </w:rPr>
      </w:pPr>
    </w:p>
    <w:p w14:paraId="78133D92" w14:textId="77777777" w:rsidR="00074316" w:rsidRPr="00911588" w:rsidRDefault="00074316" w:rsidP="00074316">
      <w:pPr>
        <w:pStyle w:val="Brdtekst"/>
        <w:rPr>
          <w:rFonts w:eastAsia="Times-Roman" w:cs="Times New Roman"/>
          <w:lang w:val="fo-FO"/>
        </w:rPr>
      </w:pPr>
      <w:r w:rsidRPr="00911588">
        <w:rPr>
          <w:rFonts w:eastAsia="Times-Roman" w:cs="Times New Roman"/>
          <w:lang w:val="fo-FO"/>
        </w:rPr>
        <w:t>10. Næmingurin dugir at brúka vitan um viðurskifti, sum kunnu fremja ella darva hugin hjá  námsfrøðiliga málbólkinum til at taka lut í námsfrøðiligum virksemi og felagsskapum.</w:t>
      </w:r>
    </w:p>
    <w:p w14:paraId="152DF351" w14:textId="77777777" w:rsidR="00074316" w:rsidRPr="00911588" w:rsidRDefault="00074316" w:rsidP="00074316">
      <w:pPr>
        <w:pStyle w:val="Brdtekst"/>
        <w:rPr>
          <w:rFonts w:eastAsia="Times-Roman" w:cs="Times New Roman"/>
          <w:lang w:val="fo-FO"/>
        </w:rPr>
      </w:pPr>
    </w:p>
    <w:p w14:paraId="1EDC25D9" w14:textId="77777777" w:rsidR="00074316" w:rsidRPr="00911588" w:rsidRDefault="00074316" w:rsidP="00074316">
      <w:pPr>
        <w:pStyle w:val="Brdtekst"/>
        <w:rPr>
          <w:rFonts w:eastAsia="Times-Roman" w:cs="Times New Roman"/>
          <w:lang w:val="fo-FO"/>
        </w:rPr>
      </w:pPr>
      <w:r w:rsidRPr="00911588">
        <w:rPr>
          <w:rFonts w:eastAsia="Times-Roman" w:cs="Times New Roman"/>
          <w:lang w:val="fo-FO"/>
        </w:rPr>
        <w:t>11. Næmingurin dugir at brúka vitan um menningarólag, rørslutarn og</w:t>
      </w:r>
      <w:r w:rsidRPr="00911588">
        <w:rPr>
          <w:rFonts w:eastAsia="Times-Roman" w:cs="Times New Roman"/>
          <w:b/>
          <w:bCs/>
          <w:sz w:val="36"/>
          <w:szCs w:val="36"/>
          <w:lang w:val="fo-FO"/>
        </w:rPr>
        <w:t xml:space="preserve"> </w:t>
      </w:r>
      <w:r w:rsidRPr="00911588">
        <w:rPr>
          <w:rFonts w:eastAsia="Times-Roman" w:cs="Times New Roman"/>
          <w:lang w:val="fo-FO"/>
        </w:rPr>
        <w:t>misnýtslutrupulleikar, til at arbeiða við námsfrøðiliga málbólkinum við denti á førleikar.</w:t>
      </w:r>
    </w:p>
    <w:p w14:paraId="7EA4AAE1" w14:textId="77777777" w:rsidR="00074316" w:rsidRPr="00911588" w:rsidRDefault="00074316" w:rsidP="00074316">
      <w:pPr>
        <w:rPr>
          <w:b/>
          <w:bCs/>
          <w:sz w:val="28"/>
          <w:szCs w:val="28"/>
          <w:lang w:val="fo-FO"/>
        </w:rPr>
      </w:pPr>
    </w:p>
    <w:p w14:paraId="0E3C6AA9" w14:textId="77777777" w:rsidR="00074316" w:rsidRPr="00904160" w:rsidRDefault="00074316" w:rsidP="00074316">
      <w:pPr>
        <w:pStyle w:val="Overskrift2"/>
        <w:rPr>
          <w:rFonts w:eastAsia="Times-Roman"/>
          <w:i/>
          <w:iCs/>
          <w:kern w:val="2"/>
        </w:rPr>
      </w:pPr>
      <w:bookmarkStart w:id="5" w:name="_Toc42872527"/>
      <w:r w:rsidRPr="00904160">
        <w:t>Samskifti</w:t>
      </w:r>
      <w:r w:rsidRPr="00904160">
        <w:rPr>
          <w:rFonts w:eastAsia="Times-Roman"/>
        </w:rPr>
        <w:t xml:space="preserve"> í námsfrøðiligum verki</w:t>
      </w:r>
      <w:bookmarkEnd w:id="5"/>
    </w:p>
    <w:p w14:paraId="3ED47EAE" w14:textId="77777777" w:rsidR="00074316" w:rsidRPr="00911588" w:rsidRDefault="00074316" w:rsidP="00074316">
      <w:pPr>
        <w:rPr>
          <w:rFonts w:eastAsia="Times-Roman" w:cs="Times New Roman"/>
          <w:i/>
          <w:iCs/>
          <w:lang w:val="fo-FO"/>
        </w:rPr>
      </w:pPr>
    </w:p>
    <w:p w14:paraId="790CB645" w14:textId="77777777" w:rsidR="00074316" w:rsidRPr="00911588" w:rsidRDefault="00074316" w:rsidP="00074316">
      <w:pPr>
        <w:rPr>
          <w:rFonts w:eastAsia="Times-Roman" w:cs="Times New Roman"/>
          <w:i/>
          <w:iCs/>
          <w:lang w:val="fo-FO"/>
        </w:rPr>
      </w:pPr>
      <w:r w:rsidRPr="00911588">
        <w:rPr>
          <w:rFonts w:eastAsia="Times-Roman" w:cs="Times New Roman"/>
          <w:i/>
          <w:iCs/>
          <w:lang w:val="fo-FO"/>
        </w:rPr>
        <w:t>Meting: Støðismeting sambært 7-próvtalsstigan</w:t>
      </w:r>
    </w:p>
    <w:p w14:paraId="77B965D5" w14:textId="77777777" w:rsidR="00074316" w:rsidRPr="00911588" w:rsidRDefault="00074316" w:rsidP="00074316">
      <w:pPr>
        <w:rPr>
          <w:rFonts w:eastAsia="Times-Roman" w:cs="Times New Roman"/>
          <w:lang w:val="fo-FO"/>
        </w:rPr>
      </w:pPr>
      <w:r w:rsidRPr="00911588">
        <w:rPr>
          <w:rFonts w:eastAsia="Times-Roman" w:cs="Times New Roman"/>
          <w:i/>
          <w:iCs/>
          <w:lang w:val="fo-FO"/>
        </w:rPr>
        <w:t>75 tímar</w:t>
      </w:r>
    </w:p>
    <w:p w14:paraId="1E848475" w14:textId="77777777" w:rsidR="00074316" w:rsidRPr="00911588" w:rsidRDefault="00074316" w:rsidP="00074316">
      <w:pPr>
        <w:rPr>
          <w:rFonts w:eastAsia="Times-Roman" w:cs="Times New Roman"/>
          <w:lang w:val="fo-FO"/>
        </w:rPr>
      </w:pPr>
    </w:p>
    <w:p w14:paraId="5CDA3B84" w14:textId="77777777" w:rsidR="00074316" w:rsidRPr="00911588" w:rsidRDefault="00074316" w:rsidP="00074316">
      <w:pPr>
        <w:rPr>
          <w:rFonts w:eastAsia="Times-Roman" w:cs="Times New Roman"/>
          <w:lang w:val="fo-FO"/>
        </w:rPr>
      </w:pPr>
      <w:r w:rsidRPr="00911588">
        <w:rPr>
          <w:rFonts w:eastAsia="Times-Roman" w:cs="Times New Roman"/>
          <w:lang w:val="fo-FO"/>
        </w:rPr>
        <w:t>1. Næmingurin dugir at brúka vitan um samskiftisástøði og -arbeiðshættir til at samtala og samstarva við námsfrøðiliga málbólkin, avvarðandi, familju, starvsfelagar og aðrar fakpersónar.</w:t>
      </w:r>
    </w:p>
    <w:p w14:paraId="3B2A2DF1" w14:textId="77777777" w:rsidR="00074316" w:rsidRPr="00911588" w:rsidRDefault="00074316" w:rsidP="00074316">
      <w:pPr>
        <w:rPr>
          <w:rFonts w:eastAsia="Times-Roman" w:cs="Times New Roman"/>
          <w:lang w:val="fo-FO"/>
        </w:rPr>
      </w:pPr>
    </w:p>
    <w:p w14:paraId="5C313B1C" w14:textId="77777777" w:rsidR="00074316" w:rsidRPr="00911588" w:rsidRDefault="00074316" w:rsidP="00074316">
      <w:pPr>
        <w:rPr>
          <w:rFonts w:eastAsia="Times-Roman" w:cs="Times New Roman"/>
          <w:lang w:val="fo-FO"/>
        </w:rPr>
      </w:pPr>
      <w:r w:rsidRPr="00911588">
        <w:rPr>
          <w:rFonts w:eastAsia="Times-Roman" w:cs="Times New Roman"/>
          <w:lang w:val="fo-FO"/>
        </w:rPr>
        <w:t>2. Næmingurin dugir at brúka vitan um "verbalt" og "non-verbalt" samskifti til at skapa og vera í yrkisligum sambandi við námsfrøðiliga málbólkin.</w:t>
      </w:r>
    </w:p>
    <w:p w14:paraId="67B582BA" w14:textId="77777777" w:rsidR="00074316" w:rsidRPr="00911588" w:rsidRDefault="00074316" w:rsidP="00074316">
      <w:pPr>
        <w:rPr>
          <w:rFonts w:eastAsia="Times-Roman" w:cs="Times New Roman"/>
          <w:lang w:val="fo-FO"/>
        </w:rPr>
      </w:pPr>
    </w:p>
    <w:p w14:paraId="39650671" w14:textId="77777777" w:rsidR="00074316" w:rsidRPr="00911588" w:rsidRDefault="00074316" w:rsidP="00074316">
      <w:pPr>
        <w:rPr>
          <w:rFonts w:eastAsia="Times-Roman" w:cs="Times New Roman"/>
          <w:lang w:val="fo-FO"/>
        </w:rPr>
      </w:pPr>
      <w:r w:rsidRPr="00911588">
        <w:rPr>
          <w:rFonts w:eastAsia="Times-Roman" w:cs="Times New Roman"/>
          <w:lang w:val="fo-FO"/>
        </w:rPr>
        <w:t xml:space="preserve">3. Næmingurin dugir at brúka vitan um, hvønn týdning tað hevur at samskifta viðurkennandi í </w:t>
      </w:r>
      <w:r w:rsidRPr="00911588">
        <w:rPr>
          <w:rFonts w:eastAsia="Times-Roman" w:cs="Times New Roman"/>
          <w:lang w:val="fo-FO"/>
        </w:rPr>
        <w:lastRenderedPageBreak/>
        <w:t>yrkisliga sambandinum og samtalu við familju og avvarðandi.</w:t>
      </w:r>
    </w:p>
    <w:p w14:paraId="73B4F3F7" w14:textId="77777777" w:rsidR="00074316" w:rsidRPr="00911588" w:rsidRDefault="00074316" w:rsidP="00074316">
      <w:pPr>
        <w:rPr>
          <w:rFonts w:eastAsia="Times-Roman" w:cs="Times New Roman"/>
          <w:lang w:val="fo-FO"/>
        </w:rPr>
      </w:pPr>
    </w:p>
    <w:p w14:paraId="00003F8C" w14:textId="77777777" w:rsidR="00074316" w:rsidRPr="00911588" w:rsidRDefault="00074316" w:rsidP="00074316">
      <w:pPr>
        <w:rPr>
          <w:rFonts w:eastAsia="Times-Roman" w:cs="Times New Roman"/>
          <w:lang w:val="fo-FO"/>
        </w:rPr>
      </w:pPr>
      <w:r w:rsidRPr="00911588">
        <w:rPr>
          <w:rFonts w:eastAsia="Times-Roman" w:cs="Times New Roman"/>
          <w:lang w:val="fo-FO"/>
        </w:rPr>
        <w:t>4. Næmingurin dugir at brúka vitan um amboð og arbeiðshættir til at ráðgeva og vegleiða námsfrøðiliga málbólkin, familju og avvarðandi.</w:t>
      </w:r>
    </w:p>
    <w:p w14:paraId="2492983B" w14:textId="77777777" w:rsidR="00074316" w:rsidRPr="00911588" w:rsidRDefault="00074316" w:rsidP="00074316">
      <w:pPr>
        <w:rPr>
          <w:rFonts w:eastAsia="Times-Roman" w:cs="Times New Roman"/>
          <w:lang w:val="fo-FO"/>
        </w:rPr>
      </w:pPr>
    </w:p>
    <w:p w14:paraId="26E6D605" w14:textId="77777777" w:rsidR="00074316" w:rsidRPr="00911588" w:rsidRDefault="00074316" w:rsidP="00074316">
      <w:pPr>
        <w:rPr>
          <w:rFonts w:eastAsia="Times-Roman" w:cs="Times New Roman"/>
          <w:lang w:val="fo-FO"/>
        </w:rPr>
      </w:pPr>
      <w:r w:rsidRPr="00911588">
        <w:rPr>
          <w:rFonts w:eastAsia="Times-Roman" w:cs="Times New Roman"/>
          <w:lang w:val="fo-FO"/>
        </w:rPr>
        <w:t>5. Næmingurin dugir at brúka vitan um ymiskar skjalfestingarhættir til at bera fram og samtala fakliga við námsfrøðiliga málbólkin, familju og avvarðandi.</w:t>
      </w:r>
    </w:p>
    <w:p w14:paraId="00AD4321" w14:textId="77777777" w:rsidR="00074316" w:rsidRPr="00911588" w:rsidRDefault="00074316" w:rsidP="00074316">
      <w:pPr>
        <w:rPr>
          <w:rFonts w:eastAsia="Times-Roman" w:cs="Times New Roman"/>
          <w:lang w:val="fo-FO"/>
        </w:rPr>
      </w:pPr>
    </w:p>
    <w:p w14:paraId="11F4FD24" w14:textId="77777777" w:rsidR="00074316" w:rsidRPr="00911588" w:rsidRDefault="00074316" w:rsidP="00074316">
      <w:pPr>
        <w:rPr>
          <w:rFonts w:eastAsia="Times-Roman" w:cs="Times New Roman"/>
          <w:lang w:val="fo-FO"/>
        </w:rPr>
      </w:pPr>
      <w:r w:rsidRPr="00911588">
        <w:rPr>
          <w:rFonts w:eastAsia="Times-Roman" w:cs="Times New Roman"/>
          <w:lang w:val="fo-FO"/>
        </w:rPr>
        <w:t>6. Næmingurin dugir at brúka vitan um skjalfesting sum amboð til at góðskutryggja og eisini í samstarvi og samskifti við starvsfelagar og aðrar fakpersónar.</w:t>
      </w:r>
    </w:p>
    <w:p w14:paraId="7EA011BC" w14:textId="77777777" w:rsidR="00074316" w:rsidRPr="00911588" w:rsidRDefault="00074316" w:rsidP="00074316">
      <w:pPr>
        <w:rPr>
          <w:rFonts w:eastAsia="Times-Roman" w:cs="Times New Roman"/>
          <w:lang w:val="fo-FO"/>
        </w:rPr>
      </w:pPr>
    </w:p>
    <w:p w14:paraId="5DD565D3" w14:textId="77777777" w:rsidR="00074316" w:rsidRPr="00911588" w:rsidRDefault="00074316" w:rsidP="00074316">
      <w:pPr>
        <w:rPr>
          <w:rFonts w:eastAsia="Times-Roman" w:cs="Times New Roman"/>
          <w:lang w:val="fo-FO"/>
        </w:rPr>
      </w:pPr>
      <w:r w:rsidRPr="00911588">
        <w:rPr>
          <w:rFonts w:eastAsia="Times-Roman" w:cs="Times New Roman"/>
          <w:lang w:val="fo-FO"/>
        </w:rPr>
        <w:t>7. Næmingurin dugir at brúka vitan um leikutir og sambond til at vera við yrkisliga í samstarvinum og samskiftinum við starvsfelagar og aðrar fakbólkar.</w:t>
      </w:r>
    </w:p>
    <w:p w14:paraId="5EB02FEF" w14:textId="77777777" w:rsidR="00074316" w:rsidRPr="00911588" w:rsidRDefault="00074316" w:rsidP="00074316">
      <w:pPr>
        <w:rPr>
          <w:rFonts w:eastAsia="Times-Roman" w:cs="Times New Roman"/>
          <w:lang w:val="fo-FO"/>
        </w:rPr>
      </w:pPr>
    </w:p>
    <w:p w14:paraId="282BCD53" w14:textId="77777777" w:rsidR="00074316" w:rsidRPr="00911588" w:rsidRDefault="00074316" w:rsidP="00074316">
      <w:pPr>
        <w:rPr>
          <w:rFonts w:eastAsia="Times-Roman" w:cs="Times New Roman"/>
          <w:lang w:val="fo-FO"/>
        </w:rPr>
      </w:pPr>
      <w:r w:rsidRPr="00911588">
        <w:rPr>
          <w:rFonts w:eastAsia="Times-Roman" w:cs="Times New Roman"/>
          <w:lang w:val="fo-FO"/>
        </w:rPr>
        <w:t>8. Næmingurin dugir at brúka yrkisligt fakmál i samstarvinum við starvsfelagar og aðrar fakpersónar.</w:t>
      </w:r>
    </w:p>
    <w:p w14:paraId="3370B967" w14:textId="77777777" w:rsidR="00074316" w:rsidRPr="00911588" w:rsidRDefault="00074316" w:rsidP="00074316">
      <w:pPr>
        <w:rPr>
          <w:rFonts w:eastAsia="Times-Roman" w:cs="Times New Roman"/>
          <w:lang w:val="fo-FO"/>
        </w:rPr>
      </w:pPr>
    </w:p>
    <w:p w14:paraId="06856C81" w14:textId="77777777" w:rsidR="00074316" w:rsidRPr="00911588" w:rsidRDefault="00074316" w:rsidP="00074316">
      <w:pPr>
        <w:rPr>
          <w:rFonts w:eastAsia="Times-Roman" w:cs="Times New Roman"/>
          <w:lang w:val="fo-FO"/>
        </w:rPr>
      </w:pPr>
      <w:r w:rsidRPr="00911588">
        <w:rPr>
          <w:rFonts w:eastAsia="Times-Roman" w:cs="Times New Roman"/>
          <w:lang w:val="fo-FO"/>
        </w:rPr>
        <w:t>9. Næmingurin dugir at grunda yvir og brúka vitan um ósemju, mannagongdir at handfara ósemju og um at fyribyrgja harskap.</w:t>
      </w:r>
    </w:p>
    <w:p w14:paraId="47A03A4C" w14:textId="77777777" w:rsidR="00074316" w:rsidRPr="00911588" w:rsidRDefault="00074316" w:rsidP="00074316">
      <w:pPr>
        <w:rPr>
          <w:rFonts w:eastAsia="Times-Roman" w:cs="Times New Roman"/>
          <w:lang w:val="fo-FO"/>
        </w:rPr>
      </w:pPr>
    </w:p>
    <w:p w14:paraId="68E9609B" w14:textId="77777777" w:rsidR="00074316" w:rsidRPr="00911588" w:rsidRDefault="00074316" w:rsidP="00074316">
      <w:pPr>
        <w:rPr>
          <w:rFonts w:eastAsia="Times-Roman" w:cs="Times New Roman"/>
          <w:lang w:val="fo-FO"/>
        </w:rPr>
      </w:pPr>
      <w:r w:rsidRPr="00911588">
        <w:rPr>
          <w:rFonts w:eastAsia="Times-Roman" w:cs="Times New Roman"/>
          <w:lang w:val="fo-FO"/>
        </w:rPr>
        <w:t>10. Næmingurin dugir at brúka leiðreglur og amboð til at handfara ósemju í sambandi við námsfrøðiliga málbólkin.</w:t>
      </w:r>
    </w:p>
    <w:p w14:paraId="5C2C02D5" w14:textId="77777777" w:rsidR="00074316" w:rsidRPr="00911588" w:rsidRDefault="00074316" w:rsidP="00074316">
      <w:pPr>
        <w:rPr>
          <w:rFonts w:eastAsia="Times-Roman" w:cs="Times New Roman"/>
          <w:lang w:val="fo-FO"/>
        </w:rPr>
      </w:pPr>
    </w:p>
    <w:p w14:paraId="1F758E22" w14:textId="77777777" w:rsidR="00074316" w:rsidRPr="00911588" w:rsidRDefault="00074316" w:rsidP="00074316">
      <w:pPr>
        <w:rPr>
          <w:b/>
          <w:bCs/>
          <w:sz w:val="28"/>
          <w:szCs w:val="28"/>
          <w:lang w:val="fo-FO"/>
        </w:rPr>
      </w:pPr>
    </w:p>
    <w:p w14:paraId="7BDA5F47" w14:textId="77777777" w:rsidR="00074316" w:rsidRPr="00904160" w:rsidRDefault="00074316" w:rsidP="00074316">
      <w:pPr>
        <w:pStyle w:val="Overskrift2"/>
        <w:rPr>
          <w:rFonts w:eastAsia="Times-Roman"/>
        </w:rPr>
      </w:pPr>
      <w:bookmarkStart w:id="6" w:name="_Toc42872528"/>
      <w:r w:rsidRPr="00904160">
        <w:t>Heilsa</w:t>
      </w:r>
      <w:r w:rsidRPr="00904160">
        <w:rPr>
          <w:rFonts w:eastAsia="Times-Roman"/>
        </w:rPr>
        <w:t xml:space="preserve"> í námsfrøðiligum verki</w:t>
      </w:r>
      <w:bookmarkEnd w:id="6"/>
    </w:p>
    <w:p w14:paraId="03861817" w14:textId="77777777" w:rsidR="00074316" w:rsidRPr="00911588" w:rsidRDefault="00074316" w:rsidP="00074316">
      <w:pPr>
        <w:rPr>
          <w:rFonts w:eastAsia="Times-Roman" w:cs="Times New Roman"/>
          <w:i/>
          <w:iCs/>
          <w:lang w:val="fo-FO"/>
        </w:rPr>
      </w:pPr>
    </w:p>
    <w:p w14:paraId="4A56D00B" w14:textId="77777777" w:rsidR="00074316" w:rsidRPr="00911588" w:rsidRDefault="00074316" w:rsidP="00074316">
      <w:pPr>
        <w:rPr>
          <w:rFonts w:eastAsia="Times-Roman" w:cs="Times New Roman"/>
          <w:i/>
          <w:iCs/>
          <w:lang w:val="fo-FO"/>
        </w:rPr>
      </w:pPr>
      <w:r w:rsidRPr="00911588">
        <w:rPr>
          <w:rFonts w:eastAsia="Times-Roman" w:cs="Times New Roman"/>
          <w:i/>
          <w:iCs/>
          <w:lang w:val="fo-FO"/>
        </w:rPr>
        <w:t>Meting: Støðismeting sambært 7-próvtalsstigan</w:t>
      </w:r>
    </w:p>
    <w:p w14:paraId="7F781DD8" w14:textId="77777777" w:rsidR="00074316" w:rsidRPr="00911588" w:rsidRDefault="00074316" w:rsidP="00074316">
      <w:pPr>
        <w:rPr>
          <w:rFonts w:eastAsia="Times-Roman" w:cs="Times New Roman"/>
          <w:i/>
          <w:iCs/>
          <w:lang w:val="fo-FO"/>
        </w:rPr>
      </w:pPr>
      <w:r w:rsidRPr="00911588">
        <w:rPr>
          <w:rFonts w:eastAsia="Times-Roman" w:cs="Times New Roman"/>
          <w:i/>
          <w:iCs/>
          <w:lang w:val="fo-FO"/>
        </w:rPr>
        <w:t>75 tímar</w:t>
      </w:r>
    </w:p>
    <w:p w14:paraId="3E1DDE3B" w14:textId="77777777" w:rsidR="00074316" w:rsidRPr="00911588" w:rsidRDefault="00074316" w:rsidP="00074316">
      <w:pPr>
        <w:rPr>
          <w:rFonts w:eastAsia="Times-Roman" w:cs="Times New Roman"/>
          <w:i/>
          <w:iCs/>
          <w:lang w:val="fo-FO"/>
        </w:rPr>
      </w:pPr>
    </w:p>
    <w:p w14:paraId="1AE35387" w14:textId="77777777" w:rsidR="00074316" w:rsidRPr="00911588" w:rsidRDefault="00074316" w:rsidP="00074316">
      <w:pPr>
        <w:rPr>
          <w:rFonts w:eastAsia="Times-Roman" w:cs="Times New Roman"/>
          <w:lang w:val="fo-FO"/>
        </w:rPr>
      </w:pPr>
      <w:r w:rsidRPr="00911588">
        <w:rPr>
          <w:rFonts w:eastAsia="Times-Roman" w:cs="Times New Roman"/>
          <w:lang w:val="fo-FO"/>
        </w:rPr>
        <w:t>1. Næmingurin skal duga at arbeiða heilsufremjandi og sjúkufyribyrgjandi í praktiska (vekk)námsfrøðiliga arbeiðinum og duga at taka sálarlig, likamlig og sosial viðurskifti við í heilsuhugtakinum.</w:t>
      </w:r>
    </w:p>
    <w:p w14:paraId="1E083092" w14:textId="77777777" w:rsidR="00074316" w:rsidRPr="00911588" w:rsidRDefault="00074316" w:rsidP="00074316">
      <w:pPr>
        <w:rPr>
          <w:rFonts w:eastAsia="Times-Roman" w:cs="Times New Roman"/>
          <w:lang w:val="fo-FO"/>
        </w:rPr>
      </w:pPr>
    </w:p>
    <w:p w14:paraId="3B3C124D" w14:textId="77777777" w:rsidR="00074316" w:rsidRPr="00911588" w:rsidRDefault="00074316" w:rsidP="00074316">
      <w:pPr>
        <w:rPr>
          <w:rFonts w:eastAsia="Times-Roman" w:cs="Times New Roman"/>
          <w:lang w:val="fo-FO"/>
        </w:rPr>
      </w:pPr>
      <w:r w:rsidRPr="00911588">
        <w:rPr>
          <w:rFonts w:eastAsia="Times-Roman" w:cs="Times New Roman"/>
          <w:lang w:val="fo-FO"/>
        </w:rPr>
        <w:t>2. Næmingurin dugir at seta í gongd heilsufremjandi virksemi í praktiska(vekk) námsfrøðiliga arbeiðinum við atliti til at megna og til ymiskar heilsufatanir.</w:t>
      </w:r>
    </w:p>
    <w:p w14:paraId="0A96F5D5" w14:textId="77777777" w:rsidR="00074316" w:rsidRPr="00911588" w:rsidRDefault="00074316" w:rsidP="00074316">
      <w:pPr>
        <w:rPr>
          <w:rFonts w:eastAsia="Times-Roman" w:cs="Times New Roman"/>
          <w:lang w:val="fo-FO"/>
        </w:rPr>
      </w:pPr>
    </w:p>
    <w:p w14:paraId="5C61A865" w14:textId="77777777" w:rsidR="00074316" w:rsidRPr="00911588" w:rsidRDefault="00074316" w:rsidP="00074316">
      <w:pPr>
        <w:rPr>
          <w:rFonts w:eastAsia="Times-Roman" w:cs="Times New Roman"/>
          <w:lang w:val="fo-FO"/>
        </w:rPr>
      </w:pPr>
      <w:r w:rsidRPr="00911588">
        <w:rPr>
          <w:rFonts w:eastAsia="Times-Roman" w:cs="Times New Roman"/>
          <w:lang w:val="fo-FO"/>
        </w:rPr>
        <w:t>3. Næmingurin dugir at brúka vitan um kost og um, hvønn týdning máltíðin hevur fyri heilsu, trivnað og sosialisering, til at leggja máltíðina til rættis sum miðvíst námsfrøðiligt virksemi.</w:t>
      </w:r>
    </w:p>
    <w:p w14:paraId="2986177D" w14:textId="77777777" w:rsidR="00074316" w:rsidRPr="00911588" w:rsidRDefault="00074316" w:rsidP="00074316">
      <w:pPr>
        <w:rPr>
          <w:rFonts w:eastAsia="Times-Roman" w:cs="Times New Roman"/>
          <w:lang w:val="fo-FO"/>
        </w:rPr>
      </w:pPr>
    </w:p>
    <w:p w14:paraId="183FE65D" w14:textId="77777777" w:rsidR="00074316" w:rsidRPr="00911588" w:rsidRDefault="00074316" w:rsidP="00074316">
      <w:pPr>
        <w:rPr>
          <w:rFonts w:eastAsia="Times-Roman" w:cs="Times New Roman"/>
          <w:lang w:val="fo-FO"/>
        </w:rPr>
      </w:pPr>
      <w:r w:rsidRPr="00911588">
        <w:rPr>
          <w:rFonts w:eastAsia="Times-Roman" w:cs="Times New Roman"/>
          <w:lang w:val="fo-FO"/>
        </w:rPr>
        <w:t>4. Næmingurin dugir at brúka vitan um kynslív til at stuðla kropstilvitan og samleikamenning hjá námsfrøðiliga málbólkinum.</w:t>
      </w:r>
    </w:p>
    <w:p w14:paraId="667529FE" w14:textId="77777777" w:rsidR="00074316" w:rsidRPr="00911588" w:rsidRDefault="00074316" w:rsidP="00074316">
      <w:pPr>
        <w:rPr>
          <w:rFonts w:eastAsia="Times-Roman" w:cs="Times New Roman"/>
          <w:lang w:val="fo-FO"/>
        </w:rPr>
      </w:pPr>
    </w:p>
    <w:p w14:paraId="37D8D58F" w14:textId="77777777" w:rsidR="00074316" w:rsidRPr="00911588" w:rsidRDefault="00074316" w:rsidP="00074316">
      <w:pPr>
        <w:rPr>
          <w:rFonts w:eastAsia="Times-Roman" w:cs="Times New Roman"/>
          <w:lang w:val="fo-FO"/>
        </w:rPr>
      </w:pPr>
      <w:r w:rsidRPr="00911588">
        <w:rPr>
          <w:rFonts w:eastAsia="Times-Roman" w:cs="Times New Roman"/>
          <w:lang w:val="fo-FO"/>
        </w:rPr>
        <w:t>5. Næmingurin dugir at brúka vitan um landsleiðreglur og lokalar mannagongdir fyri reinføri til at kunna fyribyrgja ígerðir.</w:t>
      </w:r>
    </w:p>
    <w:p w14:paraId="14859217" w14:textId="77777777" w:rsidR="00074316" w:rsidRPr="00911588" w:rsidRDefault="00074316" w:rsidP="00074316">
      <w:pPr>
        <w:rPr>
          <w:rFonts w:eastAsia="Times-Roman" w:cs="Times New Roman"/>
          <w:lang w:val="fo-FO"/>
        </w:rPr>
      </w:pPr>
    </w:p>
    <w:p w14:paraId="6342263D" w14:textId="77777777" w:rsidR="00074316" w:rsidRPr="00911588" w:rsidRDefault="00074316" w:rsidP="00074316">
      <w:pPr>
        <w:rPr>
          <w:rFonts w:eastAsia="Times-Roman" w:cs="Times New Roman"/>
          <w:lang w:val="fo-FO"/>
        </w:rPr>
      </w:pPr>
      <w:r w:rsidRPr="00911588">
        <w:rPr>
          <w:rFonts w:eastAsia="Times-Roman" w:cs="Times New Roman"/>
          <w:lang w:val="fo-FO"/>
        </w:rPr>
        <w:t>6. Næmingurin dugir at brúka vitan um reinføri og at handfara matvøru undir matgerð til ella saman við námsfrøðiliga málbólkinum.</w:t>
      </w:r>
    </w:p>
    <w:p w14:paraId="7BC1E09A" w14:textId="77777777" w:rsidR="00074316" w:rsidRPr="00911588" w:rsidRDefault="00074316" w:rsidP="00074316">
      <w:pPr>
        <w:rPr>
          <w:rFonts w:eastAsia="Times-Roman" w:cs="Times New Roman"/>
          <w:lang w:val="fo-FO"/>
        </w:rPr>
      </w:pPr>
    </w:p>
    <w:p w14:paraId="57D26A1B" w14:textId="77777777" w:rsidR="00074316" w:rsidRPr="00911588" w:rsidRDefault="00074316" w:rsidP="00074316">
      <w:pPr>
        <w:rPr>
          <w:rFonts w:eastAsia="Times-Roman" w:cs="Times New Roman"/>
          <w:lang w:val="fo-FO"/>
        </w:rPr>
      </w:pPr>
      <w:r w:rsidRPr="00911588">
        <w:rPr>
          <w:rFonts w:eastAsia="Times-Roman" w:cs="Times New Roman"/>
          <w:lang w:val="fo-FO"/>
        </w:rPr>
        <w:lastRenderedPageBreak/>
        <w:t>7. Næmingurin dugir sjálvur at stuðla og eggja námsfrøðiliga málbólkinum til at taka ábyrgd av egnum reinføri.</w:t>
      </w:r>
    </w:p>
    <w:p w14:paraId="3E3D78E2" w14:textId="77777777" w:rsidR="00074316" w:rsidRPr="00911588" w:rsidRDefault="00074316" w:rsidP="00074316">
      <w:pPr>
        <w:rPr>
          <w:rFonts w:eastAsia="Times-Roman" w:cs="Times New Roman"/>
          <w:lang w:val="fo-FO"/>
        </w:rPr>
      </w:pPr>
    </w:p>
    <w:p w14:paraId="57533F3B" w14:textId="77777777" w:rsidR="00074316" w:rsidRPr="00911588" w:rsidRDefault="00074316" w:rsidP="00074316">
      <w:pPr>
        <w:rPr>
          <w:rFonts w:eastAsia="Times-Roman" w:cs="Times New Roman"/>
          <w:lang w:val="fo-FO"/>
        </w:rPr>
      </w:pPr>
      <w:r w:rsidRPr="00911588">
        <w:rPr>
          <w:rFonts w:eastAsia="Times-Roman" w:cs="Times New Roman"/>
          <w:lang w:val="fo-FO"/>
        </w:rPr>
        <w:t xml:space="preserve">8. Næmingurin skal hava kunnleika um vanligastu sjúkurnar og brúka vitan um smittuvegir til at steðga smittuvegum, slíta smittuketuna og minka vandan fyri ígerðir á stovni. </w:t>
      </w:r>
    </w:p>
    <w:p w14:paraId="2FAD9F10" w14:textId="77777777" w:rsidR="00074316" w:rsidRPr="00911588" w:rsidRDefault="00074316" w:rsidP="00074316">
      <w:pPr>
        <w:rPr>
          <w:rFonts w:eastAsia="Times-Roman" w:cs="Times New Roman"/>
          <w:lang w:val="fo-FO"/>
        </w:rPr>
      </w:pPr>
    </w:p>
    <w:p w14:paraId="32BC007B" w14:textId="77777777" w:rsidR="00074316" w:rsidRPr="00911588" w:rsidRDefault="00074316" w:rsidP="00074316">
      <w:pPr>
        <w:rPr>
          <w:rFonts w:eastAsia="Times-Roman" w:cs="Times New Roman"/>
          <w:lang w:val="fo-FO"/>
        </w:rPr>
      </w:pPr>
      <w:r w:rsidRPr="00911588">
        <w:rPr>
          <w:rFonts w:eastAsia="Times-Roman" w:cs="Times New Roman"/>
          <w:lang w:val="fo-FO"/>
        </w:rPr>
        <w:t>9. Næmingurin dugir at brúka vitan um mannagongdir á staðnum og handfara heilivág í praktiska námsfrøðiliga arbeiðinum, sum leiklutur og ábyrgd hansara er tilskilað.</w:t>
      </w:r>
    </w:p>
    <w:p w14:paraId="716B3616" w14:textId="77777777" w:rsidR="00074316" w:rsidRPr="00911588" w:rsidRDefault="00074316" w:rsidP="00074316">
      <w:pPr>
        <w:rPr>
          <w:rFonts w:eastAsia="Times-Roman" w:cs="Times New Roman"/>
          <w:lang w:val="fo-FO"/>
        </w:rPr>
      </w:pPr>
    </w:p>
    <w:p w14:paraId="3906EE2B" w14:textId="77777777" w:rsidR="00074316" w:rsidRPr="00911588" w:rsidRDefault="00074316" w:rsidP="00074316">
      <w:pPr>
        <w:rPr>
          <w:b/>
          <w:bCs/>
          <w:sz w:val="28"/>
          <w:szCs w:val="28"/>
          <w:lang w:val="fo-FO"/>
        </w:rPr>
      </w:pPr>
    </w:p>
    <w:p w14:paraId="59EBAAFB" w14:textId="77777777" w:rsidR="00074316" w:rsidRPr="00911588" w:rsidRDefault="00074316" w:rsidP="00074316">
      <w:pPr>
        <w:rPr>
          <w:b/>
          <w:bCs/>
          <w:sz w:val="28"/>
          <w:szCs w:val="28"/>
          <w:lang w:val="fo-FO"/>
        </w:rPr>
      </w:pPr>
    </w:p>
    <w:p w14:paraId="410B4456" w14:textId="77777777" w:rsidR="00074316" w:rsidRPr="00911588" w:rsidRDefault="00074316" w:rsidP="00074316">
      <w:pPr>
        <w:rPr>
          <w:b/>
          <w:bCs/>
          <w:sz w:val="28"/>
          <w:szCs w:val="28"/>
          <w:lang w:val="fo-FO"/>
        </w:rPr>
      </w:pPr>
    </w:p>
    <w:p w14:paraId="68497952" w14:textId="77777777" w:rsidR="00074316" w:rsidRPr="00911588" w:rsidRDefault="00074316" w:rsidP="00074316">
      <w:pPr>
        <w:rPr>
          <w:b/>
          <w:bCs/>
          <w:sz w:val="28"/>
          <w:szCs w:val="28"/>
          <w:lang w:val="fo-FO"/>
        </w:rPr>
      </w:pPr>
    </w:p>
    <w:p w14:paraId="65C03613" w14:textId="77777777" w:rsidR="00074316" w:rsidRDefault="00074316" w:rsidP="00074316">
      <w:pPr>
        <w:pStyle w:val="Overskrift2"/>
      </w:pPr>
    </w:p>
    <w:p w14:paraId="19E75756" w14:textId="77777777" w:rsidR="00074316" w:rsidRPr="00904160" w:rsidRDefault="00074316" w:rsidP="00074316">
      <w:pPr>
        <w:pStyle w:val="Overskrift2"/>
        <w:rPr>
          <w:rFonts w:eastAsia="Times-Roman" w:cs="Times New Roman"/>
          <w:i/>
          <w:iCs/>
          <w:kern w:val="2"/>
        </w:rPr>
      </w:pPr>
      <w:bookmarkStart w:id="7" w:name="_Toc42872529"/>
      <w:r w:rsidRPr="00904160">
        <w:t>Rørsla og ítróttur</w:t>
      </w:r>
      <w:bookmarkEnd w:id="7"/>
    </w:p>
    <w:p w14:paraId="5B0E4F50" w14:textId="77777777" w:rsidR="00074316" w:rsidRPr="00911588" w:rsidRDefault="00074316" w:rsidP="00074316">
      <w:pPr>
        <w:rPr>
          <w:rFonts w:eastAsia="Times-Roman" w:cs="Times New Roman"/>
          <w:i/>
          <w:iCs/>
          <w:lang w:val="fo-FO"/>
        </w:rPr>
      </w:pPr>
    </w:p>
    <w:p w14:paraId="4F059E6E" w14:textId="77777777" w:rsidR="00074316" w:rsidRPr="00911588" w:rsidRDefault="00074316" w:rsidP="00074316">
      <w:pPr>
        <w:rPr>
          <w:rFonts w:eastAsia="Times-Roman" w:cs="Times New Roman"/>
          <w:i/>
          <w:iCs/>
          <w:lang w:val="fo-FO"/>
        </w:rPr>
      </w:pPr>
      <w:r w:rsidRPr="00911588">
        <w:rPr>
          <w:rFonts w:eastAsia="Times-Roman" w:cs="Times New Roman"/>
          <w:i/>
          <w:iCs/>
          <w:lang w:val="fo-FO"/>
        </w:rPr>
        <w:t>Meting: Støðismeting sambært 7-próvtalsstigan</w:t>
      </w:r>
    </w:p>
    <w:p w14:paraId="259BD128" w14:textId="77777777" w:rsidR="00074316" w:rsidRPr="00911588" w:rsidRDefault="00074316" w:rsidP="00074316">
      <w:pPr>
        <w:rPr>
          <w:rFonts w:eastAsia="Times-Roman" w:cs="Times New Roman"/>
          <w:i/>
          <w:iCs/>
          <w:lang w:val="fo-FO"/>
        </w:rPr>
      </w:pPr>
      <w:r w:rsidRPr="00911588">
        <w:rPr>
          <w:rFonts w:eastAsia="Times-Roman" w:cs="Times New Roman"/>
          <w:i/>
          <w:iCs/>
          <w:lang w:val="fo-FO"/>
        </w:rPr>
        <w:t>100 tímar</w:t>
      </w:r>
    </w:p>
    <w:p w14:paraId="65B3B449" w14:textId="77777777" w:rsidR="00074316" w:rsidRPr="00911588" w:rsidRDefault="00074316" w:rsidP="00074316">
      <w:pPr>
        <w:rPr>
          <w:rFonts w:eastAsia="Times-Roman" w:cs="Times New Roman"/>
          <w:i/>
          <w:iCs/>
          <w:lang w:val="fo-FO"/>
        </w:rPr>
      </w:pPr>
    </w:p>
    <w:p w14:paraId="3A183CAC" w14:textId="77777777" w:rsidR="00074316" w:rsidRPr="00911588" w:rsidRDefault="00074316" w:rsidP="00074316">
      <w:pPr>
        <w:rPr>
          <w:rFonts w:eastAsia="Times-Roman" w:cs="Times New Roman"/>
          <w:lang w:val="fo-FO"/>
        </w:rPr>
      </w:pPr>
      <w:r w:rsidRPr="00911588">
        <w:rPr>
          <w:rFonts w:eastAsia="Times-Roman" w:cs="Times New Roman"/>
          <w:lang w:val="fo-FO"/>
        </w:rPr>
        <w:t>1. Næmingurin dugir at brúka vitan um spæl, sansir, rørslu og ítrótt til at stuðla kropsligu, sálarligu og sosialu menningina og trivnaðin hjá námsfrøðiliga málbólkinum.</w:t>
      </w:r>
    </w:p>
    <w:p w14:paraId="4EDC5864" w14:textId="77777777" w:rsidR="00074316" w:rsidRPr="00911588" w:rsidRDefault="00074316" w:rsidP="00074316">
      <w:pPr>
        <w:rPr>
          <w:rFonts w:eastAsia="Times-Roman" w:cs="Times New Roman"/>
          <w:lang w:val="fo-FO"/>
        </w:rPr>
      </w:pPr>
    </w:p>
    <w:p w14:paraId="7637E039" w14:textId="77777777" w:rsidR="00074316" w:rsidRPr="00911588" w:rsidRDefault="00074316" w:rsidP="00074316">
      <w:pPr>
        <w:rPr>
          <w:rFonts w:eastAsia="Times-Roman" w:cs="Times New Roman"/>
          <w:lang w:val="fo-FO"/>
        </w:rPr>
      </w:pPr>
      <w:r w:rsidRPr="00911588">
        <w:rPr>
          <w:rFonts w:eastAsia="Times-Roman" w:cs="Times New Roman"/>
          <w:lang w:val="fo-FO"/>
        </w:rPr>
        <w:t>2. Næmingurin dugir at leggja til rættis og fáa ymisk sansi- og rørsluspøl í lag í skapandi og fantasifullum karmi og skipa fyri rørsluspølum, sum stuðla serligum menningar- og læringsumráðum.</w:t>
      </w:r>
    </w:p>
    <w:p w14:paraId="58A1DA20" w14:textId="77777777" w:rsidR="00074316" w:rsidRPr="00911588" w:rsidRDefault="00074316" w:rsidP="00074316">
      <w:pPr>
        <w:rPr>
          <w:rFonts w:eastAsia="Times-Roman" w:cs="Times New Roman"/>
          <w:lang w:val="fo-FO"/>
        </w:rPr>
      </w:pPr>
    </w:p>
    <w:p w14:paraId="5439DB5C" w14:textId="77777777" w:rsidR="00074316" w:rsidRPr="00911588" w:rsidRDefault="00074316" w:rsidP="00074316">
      <w:pPr>
        <w:rPr>
          <w:rFonts w:eastAsia="Times-Roman" w:cs="Times New Roman"/>
          <w:lang w:val="fo-FO"/>
        </w:rPr>
      </w:pPr>
      <w:r w:rsidRPr="00911588">
        <w:rPr>
          <w:rFonts w:eastAsia="Times-Roman" w:cs="Times New Roman"/>
          <w:lang w:val="fo-FO"/>
        </w:rPr>
        <w:t>3. Næmingurin dugir at leggja til rættis og fáa í lag miðvíst inkluderandi ítróttar- og rørsluvirksemi, sum gevur málbólkinum rørslugleði og</w:t>
      </w:r>
      <w:r w:rsidRPr="00911588">
        <w:rPr>
          <w:rFonts w:eastAsia="Times-Roman" w:cs="Times New Roman"/>
          <w:b/>
          <w:bCs/>
          <w:lang w:val="fo-FO"/>
        </w:rPr>
        <w:t xml:space="preserve"> </w:t>
      </w:r>
      <w:r w:rsidRPr="00911588">
        <w:rPr>
          <w:rFonts w:eastAsia="Times-Roman" w:cs="Times New Roman"/>
          <w:lang w:val="fo-FO"/>
        </w:rPr>
        <w:t>hevur fleiri møguleikar fyri</w:t>
      </w:r>
      <w:r w:rsidRPr="00911588">
        <w:rPr>
          <w:rFonts w:eastAsia="Times-Roman" w:cs="Times New Roman"/>
          <w:b/>
          <w:bCs/>
          <w:lang w:val="fo-FO"/>
        </w:rPr>
        <w:t xml:space="preserve"> </w:t>
      </w:r>
      <w:r w:rsidRPr="00911588">
        <w:rPr>
          <w:rFonts w:eastAsia="Times-Roman" w:cs="Times New Roman"/>
          <w:lang w:val="fo-FO"/>
        </w:rPr>
        <w:t>luttakararnar at vera við.</w:t>
      </w:r>
    </w:p>
    <w:p w14:paraId="4AA13B2D" w14:textId="77777777" w:rsidR="00074316" w:rsidRPr="00911588" w:rsidRDefault="00074316" w:rsidP="00074316">
      <w:pPr>
        <w:rPr>
          <w:rFonts w:eastAsia="Times-Roman" w:cs="Times New Roman"/>
          <w:lang w:val="fo-FO"/>
        </w:rPr>
      </w:pPr>
    </w:p>
    <w:p w14:paraId="266816A0" w14:textId="77777777" w:rsidR="00074316" w:rsidRPr="00911588" w:rsidRDefault="00074316" w:rsidP="00074316">
      <w:pPr>
        <w:rPr>
          <w:rFonts w:eastAsia="Times-Roman" w:cs="Times New Roman"/>
          <w:lang w:val="fo-FO"/>
        </w:rPr>
      </w:pPr>
      <w:r w:rsidRPr="00911588">
        <w:rPr>
          <w:rFonts w:eastAsia="Times-Roman" w:cs="Times New Roman"/>
          <w:lang w:val="fo-FO"/>
        </w:rPr>
        <w:t xml:space="preserve">4. Meðan kropsligt virksemi fyri námsfrøðiliga málbólkin verður lagt til rættis dugir næmingurin at brúka vitan um lokala felagslívið og lokal stevnumið og átøk. </w:t>
      </w:r>
    </w:p>
    <w:p w14:paraId="0238B379" w14:textId="77777777" w:rsidR="00074316" w:rsidRPr="00911588" w:rsidRDefault="00074316" w:rsidP="00074316">
      <w:pPr>
        <w:rPr>
          <w:rFonts w:eastAsia="Times-Roman" w:cs="Times New Roman"/>
          <w:lang w:val="fo-FO"/>
        </w:rPr>
      </w:pPr>
    </w:p>
    <w:p w14:paraId="5449D709" w14:textId="77777777" w:rsidR="00074316" w:rsidRPr="00911588" w:rsidRDefault="00074316" w:rsidP="00074316">
      <w:pPr>
        <w:rPr>
          <w:rFonts w:eastAsia="Times-Roman" w:cs="Times New Roman"/>
          <w:lang w:val="fo-FO"/>
        </w:rPr>
      </w:pPr>
      <w:r w:rsidRPr="00911588">
        <w:rPr>
          <w:rFonts w:eastAsia="Times-Roman" w:cs="Times New Roman"/>
          <w:lang w:val="fo-FO"/>
        </w:rPr>
        <w:t>5. Næmingurin dugir at brúka vitan um rørslumennig og sansing hjá námsfrøðiliga málbólkinum til at leggja til rættis og greiða úr hondum sansirørsluvirksemi.</w:t>
      </w:r>
    </w:p>
    <w:p w14:paraId="2FCB6950" w14:textId="77777777" w:rsidR="00074316" w:rsidRPr="00911588" w:rsidRDefault="00074316" w:rsidP="00074316">
      <w:pPr>
        <w:rPr>
          <w:rFonts w:eastAsia="Times-Roman" w:cs="Times New Roman"/>
          <w:lang w:val="fo-FO"/>
        </w:rPr>
      </w:pPr>
    </w:p>
    <w:p w14:paraId="2993E1E7" w14:textId="77777777" w:rsidR="00074316" w:rsidRPr="00911588" w:rsidRDefault="00074316" w:rsidP="00074316">
      <w:pPr>
        <w:rPr>
          <w:rFonts w:eastAsia="Times-Roman" w:cs="Times New Roman"/>
          <w:lang w:val="fo-FO"/>
        </w:rPr>
      </w:pPr>
      <w:r w:rsidRPr="00911588">
        <w:rPr>
          <w:rFonts w:eastAsia="Times-Roman" w:cs="Times New Roman"/>
          <w:lang w:val="fo-FO"/>
        </w:rPr>
        <w:t>6. Næmingurin dugir at brúka vitan um fólk við likamligum ella sálarligum tarni til sjálvstøðugt at leggja til rættis rørsluvirksemi, so málbólkurin mennir virkisføri sítt gjøgnum kropsligt virksemi.</w:t>
      </w:r>
    </w:p>
    <w:p w14:paraId="294E2B78" w14:textId="77777777" w:rsidR="00074316" w:rsidRPr="00911588" w:rsidRDefault="00074316" w:rsidP="00074316">
      <w:pPr>
        <w:rPr>
          <w:rFonts w:eastAsia="Times-Roman" w:cs="Times New Roman"/>
          <w:lang w:val="fo-FO"/>
        </w:rPr>
      </w:pPr>
    </w:p>
    <w:p w14:paraId="36E65830" w14:textId="77777777" w:rsidR="00074316" w:rsidRPr="00911588" w:rsidRDefault="00074316" w:rsidP="00074316">
      <w:pPr>
        <w:rPr>
          <w:rFonts w:eastAsia="Times-Roman" w:cs="Times New Roman"/>
          <w:lang w:val="fo-FO"/>
        </w:rPr>
      </w:pPr>
      <w:r w:rsidRPr="00911588">
        <w:rPr>
          <w:rFonts w:eastAsia="Times-Roman" w:cs="Times New Roman"/>
          <w:lang w:val="fo-FO"/>
        </w:rPr>
        <w:t>7. Næmingurin skal menna egna kropstilvitsku og við henni duga til leggja virksemi til rættis, sum stuðlar og mennir positiva kropstilvitsku hjá námsfrøðiliga málbólkinum.</w:t>
      </w:r>
    </w:p>
    <w:p w14:paraId="3DD1E8C1" w14:textId="77777777" w:rsidR="00074316" w:rsidRPr="00911588" w:rsidRDefault="00074316" w:rsidP="00074316">
      <w:pPr>
        <w:rPr>
          <w:rFonts w:eastAsia="Times-Roman" w:cs="Times New Roman"/>
          <w:lang w:val="fo-FO"/>
        </w:rPr>
      </w:pPr>
    </w:p>
    <w:p w14:paraId="38DAFA3F" w14:textId="77777777" w:rsidR="00074316" w:rsidRPr="00911588" w:rsidRDefault="00074316" w:rsidP="00074316">
      <w:pPr>
        <w:rPr>
          <w:rFonts w:eastAsia="Times-Roman" w:cs="Times New Roman"/>
          <w:lang w:val="fo-FO"/>
        </w:rPr>
      </w:pPr>
      <w:r w:rsidRPr="00911588">
        <w:rPr>
          <w:rFonts w:eastAsia="Times-Roman" w:cs="Times New Roman"/>
          <w:lang w:val="fo-FO"/>
        </w:rPr>
        <w:t>8. Næmingurin dugir at grunda yvir samfelagsligu ávirkanina á rørsluvanar og kropstfatan hjá børnum, ungum og tilkomnum, meðan hann leggur til rættis námsfrøðiligt virksemi.</w:t>
      </w:r>
    </w:p>
    <w:p w14:paraId="43BF1D53" w14:textId="77777777" w:rsidR="00074316" w:rsidRPr="00911588" w:rsidRDefault="00074316" w:rsidP="00074316">
      <w:pPr>
        <w:rPr>
          <w:rFonts w:eastAsia="Times-Roman" w:cs="Times New Roman"/>
          <w:lang w:val="fo-FO"/>
        </w:rPr>
      </w:pPr>
    </w:p>
    <w:p w14:paraId="15D4DC36" w14:textId="77777777" w:rsidR="00074316" w:rsidRPr="00911588" w:rsidRDefault="00074316" w:rsidP="00074316">
      <w:pPr>
        <w:rPr>
          <w:b/>
          <w:bCs/>
          <w:sz w:val="28"/>
          <w:szCs w:val="28"/>
          <w:lang w:val="fo-FO"/>
        </w:rPr>
      </w:pPr>
    </w:p>
    <w:p w14:paraId="2210BC0A" w14:textId="77777777" w:rsidR="00074316" w:rsidRPr="00911588" w:rsidRDefault="00074316" w:rsidP="00074316">
      <w:pPr>
        <w:rPr>
          <w:b/>
          <w:bCs/>
          <w:sz w:val="28"/>
          <w:szCs w:val="28"/>
          <w:lang w:val="fo-FO"/>
        </w:rPr>
      </w:pPr>
    </w:p>
    <w:p w14:paraId="770A9CDA" w14:textId="77777777" w:rsidR="00074316" w:rsidRPr="00904160" w:rsidRDefault="00074316" w:rsidP="00074316">
      <w:pPr>
        <w:pStyle w:val="Overskrift2"/>
        <w:rPr>
          <w:rFonts w:eastAsia="Times-Roman"/>
          <w:kern w:val="2"/>
        </w:rPr>
      </w:pPr>
      <w:bookmarkStart w:id="8" w:name="_Toc42872530"/>
      <w:r w:rsidRPr="00904160">
        <w:lastRenderedPageBreak/>
        <w:t>N</w:t>
      </w:r>
      <w:r w:rsidRPr="00904160">
        <w:rPr>
          <w:rFonts w:eastAsia="Times-Roman"/>
        </w:rPr>
        <w:t>áttúra og útilív</w:t>
      </w:r>
      <w:bookmarkEnd w:id="8"/>
    </w:p>
    <w:p w14:paraId="6D305380" w14:textId="77777777" w:rsidR="00074316" w:rsidRPr="00904160" w:rsidRDefault="00074316" w:rsidP="00074316">
      <w:pPr>
        <w:rPr>
          <w:rFonts w:eastAsia="Times-Roman" w:cs="Times New Roman"/>
          <w:lang w:val="fo-FO"/>
        </w:rPr>
      </w:pPr>
    </w:p>
    <w:p w14:paraId="72003C86" w14:textId="77777777" w:rsidR="00074316" w:rsidRPr="0036656C" w:rsidRDefault="00074316" w:rsidP="00074316">
      <w:pPr>
        <w:rPr>
          <w:rFonts w:eastAsia="Times-Roman" w:cs="Times New Roman"/>
          <w:i/>
          <w:iCs/>
          <w:lang w:val="fo-FO"/>
        </w:rPr>
      </w:pPr>
      <w:r w:rsidRPr="0036656C">
        <w:rPr>
          <w:rFonts w:eastAsia="Times-Roman" w:cs="Times New Roman"/>
          <w:i/>
          <w:iCs/>
          <w:lang w:val="fo-FO"/>
        </w:rPr>
        <w:t>Meting: Støðismeting sambært 7-próvtalsstigan</w:t>
      </w:r>
    </w:p>
    <w:p w14:paraId="0E1ED798" w14:textId="77777777" w:rsidR="00074316" w:rsidRPr="0036656C" w:rsidRDefault="00074316" w:rsidP="00074316">
      <w:pPr>
        <w:rPr>
          <w:rFonts w:eastAsia="Times-Roman" w:cs="Times New Roman"/>
          <w:lang w:val="fo-FO"/>
        </w:rPr>
      </w:pPr>
      <w:r>
        <w:rPr>
          <w:rFonts w:eastAsia="Times-Roman" w:cs="Times New Roman"/>
          <w:i/>
          <w:iCs/>
          <w:lang w:val="fo-FO"/>
        </w:rPr>
        <w:t>75 tímar</w:t>
      </w:r>
    </w:p>
    <w:p w14:paraId="50419FE2" w14:textId="77777777" w:rsidR="00074316" w:rsidRPr="0036656C" w:rsidRDefault="00074316" w:rsidP="00074316">
      <w:pPr>
        <w:rPr>
          <w:rFonts w:eastAsia="Times-Roman" w:cs="Times New Roman"/>
          <w:lang w:val="fo-FO"/>
        </w:rPr>
      </w:pPr>
    </w:p>
    <w:p w14:paraId="009F8DC0" w14:textId="77777777" w:rsidR="00074316" w:rsidRPr="0036656C" w:rsidRDefault="00074316" w:rsidP="00074316">
      <w:pPr>
        <w:rPr>
          <w:rFonts w:eastAsia="Times-Roman" w:cs="Times New Roman"/>
          <w:lang w:val="fo-FO"/>
        </w:rPr>
      </w:pPr>
    </w:p>
    <w:p w14:paraId="040DC0C4" w14:textId="77777777" w:rsidR="00074316" w:rsidRPr="00375F60" w:rsidRDefault="00074316" w:rsidP="00074316">
      <w:pPr>
        <w:rPr>
          <w:rFonts w:eastAsia="Times-Roman" w:cs="Times New Roman"/>
          <w:lang w:val="fo-FO"/>
        </w:rPr>
      </w:pPr>
      <w:r w:rsidRPr="00375F60">
        <w:rPr>
          <w:rFonts w:eastAsia="Times-Roman" w:cs="Times New Roman"/>
          <w:lang w:val="fo-FO"/>
        </w:rPr>
        <w:t xml:space="preserve">1. Næmingurin dugir at vera við til at menna námsfrøðiligar </w:t>
      </w:r>
      <w:r w:rsidRPr="00904160">
        <w:rPr>
          <w:rFonts w:eastAsia="Times-Roman" w:cs="Times New Roman"/>
          <w:lang w:val="fo-FO"/>
        </w:rPr>
        <w:t xml:space="preserve">tilgongdir, ið </w:t>
      </w:r>
      <w:r w:rsidRPr="00375F60">
        <w:rPr>
          <w:rFonts w:eastAsia="Times-Roman" w:cs="Times New Roman"/>
          <w:lang w:val="fo-FO"/>
        </w:rPr>
        <w:t>brúkar náttúruna sum sansirúm, læringsrúm og upplivingarrúm.</w:t>
      </w:r>
    </w:p>
    <w:p w14:paraId="1EA8D3A8" w14:textId="77777777" w:rsidR="00074316" w:rsidRPr="00375F60" w:rsidRDefault="00074316" w:rsidP="00074316">
      <w:pPr>
        <w:rPr>
          <w:rFonts w:eastAsia="Times-Roman" w:cs="Times New Roman"/>
          <w:lang w:val="fo-FO"/>
        </w:rPr>
      </w:pPr>
    </w:p>
    <w:p w14:paraId="4DCC98B3" w14:textId="77777777" w:rsidR="00074316" w:rsidRPr="00375F60" w:rsidRDefault="00074316" w:rsidP="00074316">
      <w:pPr>
        <w:rPr>
          <w:rFonts w:eastAsia="Times-Roman" w:cs="Times New Roman"/>
          <w:lang w:val="fo-FO"/>
        </w:rPr>
      </w:pPr>
      <w:r w:rsidRPr="00375F60">
        <w:rPr>
          <w:rFonts w:eastAsia="Times-Roman" w:cs="Times New Roman"/>
          <w:lang w:val="fo-FO"/>
        </w:rPr>
        <w:t>2. Næmingurin dugir at brúka vitan um náttúruna og møguleikarnar úti til at stuðla sosialisering, samleika og sansirørslumenning hjá námsfrøðiliga málbólkinum.</w:t>
      </w:r>
    </w:p>
    <w:p w14:paraId="3D0ADC36" w14:textId="77777777" w:rsidR="00074316" w:rsidRPr="00375F60" w:rsidRDefault="00074316" w:rsidP="00074316">
      <w:pPr>
        <w:rPr>
          <w:rFonts w:eastAsia="Times-Roman" w:cs="Times New Roman"/>
          <w:lang w:val="fo-FO"/>
        </w:rPr>
      </w:pPr>
    </w:p>
    <w:p w14:paraId="64AEE938" w14:textId="77777777" w:rsidR="00074316" w:rsidRPr="00375F60" w:rsidRDefault="00074316" w:rsidP="00074316">
      <w:pPr>
        <w:rPr>
          <w:rFonts w:eastAsia="Times-Roman" w:cs="Times New Roman"/>
          <w:lang w:val="fo-FO"/>
        </w:rPr>
      </w:pPr>
      <w:r w:rsidRPr="00375F60">
        <w:rPr>
          <w:rFonts w:eastAsia="Times-Roman" w:cs="Times New Roman"/>
          <w:lang w:val="fo-FO"/>
        </w:rPr>
        <w:t>3. Næmingurin dugir at stuðla hugflog og skapandi evni hjá námsfrøðiliga málbólkinum gjøgnum nýskapandi arbeiði við náttúru- og endurnýtslutilfari á verkstaði og úti í náttúruni.</w:t>
      </w:r>
    </w:p>
    <w:p w14:paraId="2535EEE0" w14:textId="77777777" w:rsidR="00074316" w:rsidRPr="00375F60" w:rsidRDefault="00074316" w:rsidP="00074316">
      <w:pPr>
        <w:rPr>
          <w:rFonts w:eastAsia="Times-Roman" w:cs="Times New Roman"/>
          <w:lang w:val="fo-FO"/>
        </w:rPr>
      </w:pPr>
    </w:p>
    <w:p w14:paraId="2119BF93" w14:textId="77777777" w:rsidR="00074316" w:rsidRPr="00375F60" w:rsidRDefault="00074316" w:rsidP="00074316">
      <w:pPr>
        <w:rPr>
          <w:rFonts w:eastAsia="Times-Roman" w:cs="Times New Roman"/>
          <w:lang w:val="fo-FO"/>
        </w:rPr>
      </w:pPr>
      <w:r w:rsidRPr="00375F60">
        <w:rPr>
          <w:rFonts w:eastAsia="Times-Roman" w:cs="Times New Roman"/>
          <w:lang w:val="fo-FO"/>
        </w:rPr>
        <w:t>4. Næmingurin dugir at brúka vitan um tilfeingið í náttúruni og mannaávirkan til at taka burðardygd við í námsfrøðiliga virksemið.</w:t>
      </w:r>
    </w:p>
    <w:p w14:paraId="73D726B7" w14:textId="77777777" w:rsidR="00074316" w:rsidRPr="00375F60" w:rsidRDefault="00074316" w:rsidP="00074316">
      <w:pPr>
        <w:rPr>
          <w:rFonts w:eastAsia="Times-Roman" w:cs="Times New Roman"/>
          <w:lang w:val="fo-FO"/>
        </w:rPr>
      </w:pPr>
    </w:p>
    <w:p w14:paraId="1FF54327" w14:textId="77777777" w:rsidR="00074316" w:rsidRPr="00375F60" w:rsidRDefault="00074316" w:rsidP="00074316">
      <w:pPr>
        <w:rPr>
          <w:rFonts w:eastAsia="Times-Roman" w:cs="Times New Roman"/>
          <w:lang w:val="fo-FO"/>
        </w:rPr>
      </w:pPr>
      <w:r w:rsidRPr="00375F60">
        <w:rPr>
          <w:rFonts w:eastAsia="Times-Roman" w:cs="Times New Roman"/>
          <w:lang w:val="fo-FO"/>
        </w:rPr>
        <w:t>5. Næmingurin dugir at brúka vitan um náttúrufyribrigdi til at bera fram upplivingar í náttúruni og soleiðis stimbra forvitni og sannroyndarmentan hjá námsfrøðiliga málbólkinum.</w:t>
      </w:r>
    </w:p>
    <w:p w14:paraId="1F1DEEA2" w14:textId="77777777" w:rsidR="00074316" w:rsidRPr="00375F60" w:rsidRDefault="00074316" w:rsidP="00074316">
      <w:pPr>
        <w:rPr>
          <w:rFonts w:eastAsia="Times-Roman" w:cs="Times New Roman"/>
          <w:lang w:val="fo-FO"/>
        </w:rPr>
      </w:pPr>
    </w:p>
    <w:p w14:paraId="5A5890EB" w14:textId="77777777" w:rsidR="00074316" w:rsidRPr="00375F60" w:rsidRDefault="00074316" w:rsidP="00074316">
      <w:pPr>
        <w:rPr>
          <w:rFonts w:eastAsia="Times-Roman" w:cs="Times New Roman"/>
          <w:lang w:val="fo-FO"/>
        </w:rPr>
      </w:pPr>
      <w:r w:rsidRPr="00375F60">
        <w:rPr>
          <w:rFonts w:eastAsia="Times-Roman" w:cs="Times New Roman"/>
          <w:lang w:val="fo-FO"/>
        </w:rPr>
        <w:t>6. Næmingurin dugir at brúka møguleikarnar í náttúruni sum karm um námsfrøðiligu máltíðina.</w:t>
      </w:r>
    </w:p>
    <w:p w14:paraId="12BC7FEF" w14:textId="77777777" w:rsidR="00074316" w:rsidRPr="00375F60" w:rsidRDefault="00074316" w:rsidP="00074316">
      <w:pPr>
        <w:rPr>
          <w:rFonts w:eastAsia="Times-Roman" w:cs="Times New Roman"/>
          <w:lang w:val="fo-FO"/>
        </w:rPr>
      </w:pPr>
    </w:p>
    <w:p w14:paraId="6484B143" w14:textId="77777777" w:rsidR="00074316" w:rsidRPr="00375F60" w:rsidRDefault="00074316" w:rsidP="00074316">
      <w:pPr>
        <w:rPr>
          <w:rFonts w:eastAsia="Times-Roman" w:cs="Times New Roman"/>
          <w:lang w:val="fo-FO"/>
        </w:rPr>
      </w:pPr>
      <w:r w:rsidRPr="00375F60">
        <w:rPr>
          <w:rFonts w:eastAsia="Times-Roman" w:cs="Times New Roman"/>
          <w:lang w:val="fo-FO"/>
        </w:rPr>
        <w:t>7. Næmingurin dugir at brúka vitan um útilívspolitikk og lokal náttúruvegleiðingatilboð til at seta í gongd virksemi úti, sum hóskar til námsfrøðiliga málbólkin.</w:t>
      </w:r>
    </w:p>
    <w:p w14:paraId="51915572" w14:textId="77777777" w:rsidR="00074316" w:rsidRPr="00375F60" w:rsidRDefault="00074316" w:rsidP="00074316">
      <w:pPr>
        <w:rPr>
          <w:rFonts w:eastAsia="Times-Roman" w:cs="Times New Roman"/>
          <w:lang w:val="fo-FO"/>
        </w:rPr>
      </w:pPr>
    </w:p>
    <w:p w14:paraId="4F87C4CA" w14:textId="77777777" w:rsidR="00074316" w:rsidRPr="00904160" w:rsidRDefault="00074316" w:rsidP="00074316">
      <w:pPr>
        <w:rPr>
          <w:rFonts w:eastAsia="Times-Roman" w:cs="Times New Roman"/>
          <w:lang w:val="fo-FO"/>
        </w:rPr>
      </w:pPr>
      <w:r w:rsidRPr="00904160">
        <w:rPr>
          <w:rFonts w:eastAsia="Times-Roman" w:cs="Times New Roman"/>
          <w:lang w:val="fo-FO"/>
        </w:rPr>
        <w:t xml:space="preserve">8.Næmingurin dugir at brúka vitan um trygdar- og lógásettar leiðbeiningar, tá ið hann leggur útilív og spæli- og rørsluvirksemi í náttúruni til rættis og greiðir tað úr hondum. </w:t>
      </w:r>
    </w:p>
    <w:p w14:paraId="26955313" w14:textId="77777777" w:rsidR="00074316" w:rsidRPr="00904160" w:rsidRDefault="00074316" w:rsidP="00074316">
      <w:pPr>
        <w:rPr>
          <w:rFonts w:eastAsia="Times-Roman" w:cs="Times New Roman"/>
          <w:lang w:val="fo-FO"/>
        </w:rPr>
      </w:pPr>
    </w:p>
    <w:p w14:paraId="49A0C3A3" w14:textId="77777777" w:rsidR="00074316" w:rsidRPr="00904160" w:rsidRDefault="00074316" w:rsidP="00074316">
      <w:pPr>
        <w:rPr>
          <w:b/>
          <w:bCs/>
          <w:sz w:val="28"/>
          <w:szCs w:val="28"/>
          <w:lang w:val="fo-FO"/>
        </w:rPr>
      </w:pPr>
    </w:p>
    <w:p w14:paraId="377E25D9" w14:textId="77777777" w:rsidR="00074316" w:rsidRPr="00375F60" w:rsidRDefault="00074316" w:rsidP="00074316">
      <w:pPr>
        <w:rPr>
          <w:b/>
          <w:bCs/>
          <w:sz w:val="28"/>
          <w:szCs w:val="28"/>
          <w:lang w:val="fo-FO"/>
        </w:rPr>
      </w:pPr>
    </w:p>
    <w:p w14:paraId="7D7EC34E" w14:textId="77777777" w:rsidR="00074316" w:rsidRPr="00911588" w:rsidRDefault="00074316" w:rsidP="00074316">
      <w:pPr>
        <w:pStyle w:val="Overskrift2"/>
        <w:rPr>
          <w:rFonts w:eastAsia="Times-Roman" w:cs="Times New Roman"/>
        </w:rPr>
      </w:pPr>
      <w:bookmarkStart w:id="9" w:name="_Toc42872531"/>
      <w:r w:rsidRPr="00911588">
        <w:t xml:space="preserve">Talgild </w:t>
      </w:r>
      <w:r w:rsidRPr="00911588">
        <w:rPr>
          <w:rFonts w:eastAsia="Times-Roman" w:cs="Times New Roman"/>
        </w:rPr>
        <w:t>mentan</w:t>
      </w:r>
      <w:bookmarkEnd w:id="9"/>
    </w:p>
    <w:p w14:paraId="03178080" w14:textId="77777777" w:rsidR="00074316" w:rsidRPr="00911588" w:rsidRDefault="00074316" w:rsidP="00074316">
      <w:pPr>
        <w:rPr>
          <w:rFonts w:eastAsia="Times-Roman" w:cs="Times New Roman"/>
          <w:lang w:val="fo-FO"/>
        </w:rPr>
      </w:pPr>
    </w:p>
    <w:p w14:paraId="37A95709" w14:textId="77777777" w:rsidR="00074316" w:rsidRPr="00911588" w:rsidRDefault="00074316" w:rsidP="00074316">
      <w:pPr>
        <w:rPr>
          <w:rFonts w:eastAsia="Times-Roman" w:cs="Times New Roman"/>
          <w:i/>
          <w:iCs/>
          <w:lang w:val="fo-FO"/>
        </w:rPr>
      </w:pPr>
      <w:r w:rsidRPr="00911588">
        <w:rPr>
          <w:rFonts w:eastAsia="Times-Roman" w:cs="Times New Roman"/>
          <w:i/>
          <w:iCs/>
          <w:lang w:val="fo-FO"/>
        </w:rPr>
        <w:t>Meting: Støðismeting sambært 7-próvtalsstigan</w:t>
      </w:r>
    </w:p>
    <w:p w14:paraId="767CD860" w14:textId="77777777" w:rsidR="00074316" w:rsidRPr="00911588" w:rsidRDefault="00074316" w:rsidP="00074316">
      <w:pPr>
        <w:rPr>
          <w:rFonts w:eastAsia="Times-Roman" w:cs="Times New Roman"/>
          <w:i/>
          <w:iCs/>
          <w:lang w:val="fo-FO"/>
        </w:rPr>
      </w:pPr>
      <w:r w:rsidRPr="00911588">
        <w:rPr>
          <w:rFonts w:eastAsia="Times-Roman" w:cs="Times New Roman"/>
          <w:i/>
          <w:iCs/>
          <w:lang w:val="fo-FO"/>
        </w:rPr>
        <w:t>75 tímar</w:t>
      </w:r>
    </w:p>
    <w:p w14:paraId="2E85BF21" w14:textId="77777777" w:rsidR="00074316" w:rsidRPr="00911588" w:rsidRDefault="00074316" w:rsidP="00074316">
      <w:pPr>
        <w:rPr>
          <w:rFonts w:eastAsia="Times-Roman" w:cs="Times New Roman"/>
          <w:i/>
          <w:iCs/>
          <w:lang w:val="fo-FO"/>
        </w:rPr>
      </w:pPr>
    </w:p>
    <w:p w14:paraId="5C023053" w14:textId="77777777" w:rsidR="00074316" w:rsidRPr="00911588" w:rsidRDefault="00074316" w:rsidP="00074316">
      <w:pPr>
        <w:rPr>
          <w:rFonts w:eastAsia="Times-Roman" w:cs="Times New Roman"/>
          <w:lang w:val="fo-FO"/>
        </w:rPr>
      </w:pPr>
      <w:r w:rsidRPr="00911588">
        <w:rPr>
          <w:rFonts w:eastAsia="Times-Roman" w:cs="Times New Roman"/>
          <w:lang w:val="fo-FO"/>
        </w:rPr>
        <w:t>1. Næmingurin dugir at brúka talgildar miðlar til at leggja námsfrøðiligt virksemi til rættis og greiða tað úr hondum.</w:t>
      </w:r>
    </w:p>
    <w:p w14:paraId="5B04CA1A" w14:textId="77777777" w:rsidR="00074316" w:rsidRPr="00911588" w:rsidRDefault="00074316" w:rsidP="00074316">
      <w:pPr>
        <w:rPr>
          <w:rFonts w:eastAsia="Times-Roman" w:cs="Times New Roman"/>
          <w:lang w:val="fo-FO"/>
        </w:rPr>
      </w:pPr>
    </w:p>
    <w:p w14:paraId="61CA1B23" w14:textId="77777777" w:rsidR="00074316" w:rsidRPr="00911588" w:rsidRDefault="00074316" w:rsidP="00074316">
      <w:pPr>
        <w:rPr>
          <w:rFonts w:eastAsia="Times-Roman" w:cs="Times New Roman"/>
          <w:lang w:val="fo-FO"/>
        </w:rPr>
      </w:pPr>
      <w:r w:rsidRPr="00911588">
        <w:rPr>
          <w:rFonts w:eastAsia="Times-Roman" w:cs="Times New Roman"/>
          <w:lang w:val="fo-FO"/>
        </w:rPr>
        <w:t>2. Næmingurin dugir at brúka vitan um talgilda miðlamentan og talgilda siðmenning til at arbeiða við hugsanum og atburði hjá námsfrøðiliga málbólkinum, tá hann brúkar talgildar og sosialar miðlar.</w:t>
      </w:r>
    </w:p>
    <w:p w14:paraId="218009CC" w14:textId="77777777" w:rsidR="00074316" w:rsidRPr="00911588" w:rsidRDefault="00074316" w:rsidP="00074316">
      <w:pPr>
        <w:rPr>
          <w:rFonts w:eastAsia="Times-Roman" w:cs="Times New Roman"/>
          <w:lang w:val="fo-FO"/>
        </w:rPr>
      </w:pPr>
    </w:p>
    <w:p w14:paraId="4804A928" w14:textId="77777777" w:rsidR="00074316" w:rsidRPr="00911588" w:rsidRDefault="00074316" w:rsidP="00074316">
      <w:pPr>
        <w:rPr>
          <w:rFonts w:eastAsia="Times-Roman" w:cs="Times New Roman"/>
          <w:lang w:val="fo-FO"/>
        </w:rPr>
      </w:pPr>
      <w:r w:rsidRPr="00911588">
        <w:rPr>
          <w:rFonts w:eastAsia="Times-Roman" w:cs="Times New Roman"/>
          <w:lang w:val="fo-FO"/>
        </w:rPr>
        <w:t>3. Næmingurin dugir at brúka vitan um, hvat sosialir miðlar hava at siga, tá tað snýr seg um sosialisering, samleikagerð og at skapa sambond.</w:t>
      </w:r>
    </w:p>
    <w:p w14:paraId="75DA3965" w14:textId="77777777" w:rsidR="00074316" w:rsidRPr="00911588" w:rsidRDefault="00074316" w:rsidP="00074316">
      <w:pPr>
        <w:rPr>
          <w:rFonts w:eastAsia="Times-Roman" w:cs="Times New Roman"/>
          <w:lang w:val="fo-FO"/>
        </w:rPr>
      </w:pPr>
    </w:p>
    <w:p w14:paraId="4FD8DE0A" w14:textId="77777777" w:rsidR="00074316" w:rsidRPr="00911588" w:rsidRDefault="00074316" w:rsidP="00074316">
      <w:pPr>
        <w:rPr>
          <w:rFonts w:eastAsia="Times-Roman" w:cs="Times New Roman"/>
          <w:lang w:val="fo-FO"/>
        </w:rPr>
      </w:pPr>
      <w:r w:rsidRPr="00911588">
        <w:rPr>
          <w:rFonts w:eastAsia="Times-Roman" w:cs="Times New Roman"/>
          <w:lang w:val="fo-FO"/>
        </w:rPr>
        <w:t>4. Næmingurin dugir at brúka ymiskar talgildar miðlar til námsfrøðiligt virksemi við høvuðsdenti á skapandi og estetiskan háttarlagi</w:t>
      </w:r>
      <w:r w:rsidRPr="00911588">
        <w:rPr>
          <w:rFonts w:eastAsia="Times-Roman" w:cs="Times New Roman"/>
          <w:b/>
          <w:bCs/>
          <w:lang w:val="fo-FO"/>
        </w:rPr>
        <w:t>.</w:t>
      </w:r>
    </w:p>
    <w:p w14:paraId="4DCAF355" w14:textId="77777777" w:rsidR="00074316" w:rsidRPr="00911588" w:rsidRDefault="00074316" w:rsidP="00074316">
      <w:pPr>
        <w:rPr>
          <w:rFonts w:eastAsia="Times-Roman" w:cs="Times New Roman"/>
          <w:lang w:val="fo-FO"/>
        </w:rPr>
      </w:pPr>
    </w:p>
    <w:p w14:paraId="7DE5EB94" w14:textId="77777777" w:rsidR="00074316" w:rsidRPr="00911588" w:rsidRDefault="00074316" w:rsidP="00074316">
      <w:pPr>
        <w:rPr>
          <w:rFonts w:eastAsia="Times-Roman" w:cs="Times New Roman"/>
          <w:lang w:val="fo-FO"/>
        </w:rPr>
      </w:pPr>
      <w:r w:rsidRPr="00911588">
        <w:rPr>
          <w:rFonts w:eastAsia="Times-Roman" w:cs="Times New Roman"/>
          <w:lang w:val="fo-FO"/>
        </w:rPr>
        <w:t>5. Næmingurin dugir at brúka vitan um spælimentanina hjá námsfrøðiliga málbólkinum til at taka hóskandi miðlaamboð við í praktiska námsfrøðiliga arbeiðinum.</w:t>
      </w:r>
    </w:p>
    <w:p w14:paraId="788B7596" w14:textId="77777777" w:rsidR="00074316" w:rsidRPr="00911588" w:rsidRDefault="00074316" w:rsidP="00074316">
      <w:pPr>
        <w:rPr>
          <w:rFonts w:eastAsia="Times-Roman" w:cs="Times New Roman"/>
          <w:lang w:val="fo-FO"/>
        </w:rPr>
      </w:pPr>
    </w:p>
    <w:p w14:paraId="192B0031" w14:textId="77777777" w:rsidR="00074316" w:rsidRPr="00911588" w:rsidRDefault="00074316" w:rsidP="00074316">
      <w:pPr>
        <w:rPr>
          <w:rFonts w:eastAsia="Times-Roman" w:cs="Times New Roman"/>
          <w:lang w:val="fo-FO"/>
        </w:rPr>
      </w:pPr>
      <w:r w:rsidRPr="00911588">
        <w:rPr>
          <w:rFonts w:eastAsia="Times-Roman" w:cs="Times New Roman"/>
          <w:lang w:val="fo-FO"/>
        </w:rPr>
        <w:t>6. Næmingurin dugir at brúka vitan um vælferðartøkni, sosialar og talgildar miðlar sum amboð til at styrkja sjálvbjargni og lívsgóðsku hjá námsfrøðiliga málbólkinum.</w:t>
      </w:r>
    </w:p>
    <w:p w14:paraId="21B325A7" w14:textId="77777777" w:rsidR="00074316" w:rsidRPr="00911588" w:rsidRDefault="00074316" w:rsidP="00074316">
      <w:pPr>
        <w:rPr>
          <w:rFonts w:eastAsia="Times-Roman" w:cs="Times New Roman"/>
          <w:lang w:val="fo-FO"/>
        </w:rPr>
      </w:pPr>
    </w:p>
    <w:p w14:paraId="70B846F1" w14:textId="77777777" w:rsidR="00074316" w:rsidRPr="00911588" w:rsidRDefault="00074316" w:rsidP="00074316">
      <w:pPr>
        <w:rPr>
          <w:rFonts w:eastAsia="Times-Roman" w:cs="Times New Roman"/>
          <w:lang w:val="fo-FO"/>
        </w:rPr>
      </w:pPr>
      <w:r w:rsidRPr="00911588">
        <w:rPr>
          <w:rFonts w:eastAsia="Times-Roman" w:cs="Times New Roman"/>
          <w:lang w:val="fo-FO"/>
        </w:rPr>
        <w:t>7. Næmingurin dugir at brúka KT, sosialar og talgildar miðlar sum amboð til miðlahættir, at samskifta og skjalfesta í praktiska námsfrøðiliga arbeiðinum.</w:t>
      </w:r>
    </w:p>
    <w:p w14:paraId="68866C22" w14:textId="77777777" w:rsidR="00074316" w:rsidRPr="00911588" w:rsidRDefault="00074316" w:rsidP="00074316">
      <w:pPr>
        <w:rPr>
          <w:rFonts w:eastAsia="Times-Roman" w:cs="Times New Roman"/>
          <w:lang w:val="fo-FO"/>
        </w:rPr>
      </w:pPr>
    </w:p>
    <w:p w14:paraId="07EF3370" w14:textId="77777777" w:rsidR="00074316" w:rsidRDefault="00074316" w:rsidP="00074316">
      <w:pPr>
        <w:rPr>
          <w:rFonts w:eastAsia="Times-Roman" w:cs="Times New Roman"/>
          <w:lang w:val="fo-FO"/>
        </w:rPr>
      </w:pPr>
      <w:r w:rsidRPr="00911588">
        <w:rPr>
          <w:rFonts w:eastAsia="Times-Roman" w:cs="Times New Roman"/>
          <w:lang w:val="fo-FO"/>
        </w:rPr>
        <w:t>8. Næmingurin dugir at brúka vitan um lóggávu og umhugsa etiskt, hvussu talgildir og sosialir miðlar kunnu brúkast í praktiska námsfrøðiliga arbeiðinum.</w:t>
      </w:r>
    </w:p>
    <w:p w14:paraId="7E95166B" w14:textId="77777777" w:rsidR="00074316" w:rsidRPr="00911588" w:rsidRDefault="00074316" w:rsidP="00074316">
      <w:pPr>
        <w:rPr>
          <w:rFonts w:eastAsia="Times-Roman" w:cs="Times New Roman"/>
          <w:lang w:val="fo-FO"/>
        </w:rPr>
      </w:pPr>
    </w:p>
    <w:p w14:paraId="3889F2B2" w14:textId="77777777" w:rsidR="00074316" w:rsidRPr="00911588" w:rsidRDefault="00074316" w:rsidP="00074316">
      <w:pPr>
        <w:pStyle w:val="Brdtekst"/>
        <w:rPr>
          <w:b/>
          <w:bCs/>
          <w:sz w:val="32"/>
          <w:szCs w:val="32"/>
          <w:lang w:val="fo-FO"/>
        </w:rPr>
      </w:pPr>
    </w:p>
    <w:p w14:paraId="1F3058D4" w14:textId="77777777" w:rsidR="00074316" w:rsidRPr="001969E7" w:rsidRDefault="00074316" w:rsidP="00074316">
      <w:pPr>
        <w:pStyle w:val="Overskrift2"/>
        <w:rPr>
          <w:rFonts w:eastAsia="Times-Roman"/>
          <w:kern w:val="2"/>
        </w:rPr>
      </w:pPr>
      <w:bookmarkStart w:id="10" w:name="_Toc42872532"/>
      <w:r w:rsidRPr="001969E7">
        <w:t>Arbei</w:t>
      </w:r>
      <w:r w:rsidRPr="001969E7">
        <w:rPr>
          <w:rFonts w:eastAsia="Times-Roman"/>
        </w:rPr>
        <w:t>ðsumhvørvi og ergonomi</w:t>
      </w:r>
      <w:bookmarkEnd w:id="10"/>
    </w:p>
    <w:p w14:paraId="1CCC7F68" w14:textId="77777777" w:rsidR="00074316" w:rsidRPr="001969E7" w:rsidRDefault="00074316" w:rsidP="00074316">
      <w:pPr>
        <w:rPr>
          <w:rFonts w:eastAsia="Times-Roman" w:cs="Times New Roman"/>
          <w:lang w:val="nb-NO"/>
        </w:rPr>
      </w:pPr>
    </w:p>
    <w:p w14:paraId="6C4069B5" w14:textId="77777777" w:rsidR="00074316" w:rsidRPr="00527981" w:rsidRDefault="00074316" w:rsidP="00074316">
      <w:pPr>
        <w:rPr>
          <w:rFonts w:eastAsia="Times-Roman" w:cs="Times New Roman"/>
          <w:i/>
          <w:iCs/>
          <w:lang w:val="nb-NO"/>
        </w:rPr>
      </w:pPr>
      <w:proofErr w:type="spellStart"/>
      <w:r w:rsidRPr="001969E7">
        <w:rPr>
          <w:rFonts w:eastAsia="Times-Roman" w:cs="Times New Roman"/>
          <w:i/>
          <w:iCs/>
          <w:lang w:val="nb-NO"/>
        </w:rPr>
        <w:t>Meting</w:t>
      </w:r>
      <w:proofErr w:type="spellEnd"/>
      <w:r w:rsidRPr="001969E7">
        <w:rPr>
          <w:rFonts w:eastAsia="Times-Roman" w:cs="Times New Roman"/>
          <w:i/>
          <w:iCs/>
          <w:lang w:val="nb-NO"/>
        </w:rPr>
        <w:t xml:space="preserve">: </w:t>
      </w:r>
      <w:proofErr w:type="spellStart"/>
      <w:r w:rsidRPr="001969E7">
        <w:rPr>
          <w:rFonts w:eastAsia="Times-Roman" w:cs="Times New Roman"/>
          <w:i/>
          <w:iCs/>
          <w:lang w:val="nb-NO"/>
        </w:rPr>
        <w:t>Støðismeting</w:t>
      </w:r>
      <w:proofErr w:type="spellEnd"/>
      <w:r w:rsidRPr="001969E7">
        <w:rPr>
          <w:rFonts w:eastAsia="Times-Roman" w:cs="Times New Roman"/>
          <w:i/>
          <w:iCs/>
          <w:lang w:val="nb-NO"/>
        </w:rPr>
        <w:t xml:space="preserve"> </w:t>
      </w:r>
      <w:proofErr w:type="spellStart"/>
      <w:r w:rsidRPr="001969E7">
        <w:rPr>
          <w:rFonts w:eastAsia="Times-Roman" w:cs="Times New Roman"/>
          <w:i/>
          <w:iCs/>
          <w:lang w:val="nb-NO"/>
        </w:rPr>
        <w:t>sambært</w:t>
      </w:r>
      <w:proofErr w:type="spellEnd"/>
      <w:r w:rsidRPr="001969E7">
        <w:rPr>
          <w:rFonts w:eastAsia="Times-Roman" w:cs="Times New Roman"/>
          <w:i/>
          <w:iCs/>
          <w:lang w:val="nb-NO"/>
        </w:rPr>
        <w:t xml:space="preserve"> 7-próvtalsstigan</w:t>
      </w:r>
      <w:r>
        <w:rPr>
          <w:rFonts w:eastAsia="Times-Roman" w:cs="Times New Roman"/>
          <w:i/>
          <w:iCs/>
          <w:lang w:val="nb-NO"/>
        </w:rPr>
        <w:t xml:space="preserve">. 50 </w:t>
      </w:r>
      <w:proofErr w:type="spellStart"/>
      <w:r>
        <w:rPr>
          <w:rFonts w:eastAsia="Times-Roman" w:cs="Times New Roman"/>
          <w:i/>
          <w:iCs/>
          <w:lang w:val="nb-NO"/>
        </w:rPr>
        <w:t>tímar</w:t>
      </w:r>
      <w:proofErr w:type="spellEnd"/>
    </w:p>
    <w:p w14:paraId="7E24360B" w14:textId="77777777" w:rsidR="00074316" w:rsidRPr="00904160" w:rsidRDefault="00074316" w:rsidP="00074316">
      <w:pPr>
        <w:rPr>
          <w:rFonts w:eastAsia="Times-Roman" w:cs="Times New Roman"/>
          <w:b/>
          <w:bCs/>
          <w:lang w:val="nb-NO"/>
        </w:rPr>
      </w:pPr>
    </w:p>
    <w:p w14:paraId="4E3A3669" w14:textId="77777777" w:rsidR="00074316" w:rsidRPr="00904160" w:rsidRDefault="00074316" w:rsidP="00074316">
      <w:pPr>
        <w:rPr>
          <w:rFonts w:eastAsia="Times-Roman" w:cs="Times New Roman"/>
          <w:b/>
          <w:bCs/>
          <w:lang w:val="nb-NO"/>
        </w:rPr>
      </w:pPr>
    </w:p>
    <w:p w14:paraId="2A464212" w14:textId="77777777" w:rsidR="00074316" w:rsidRPr="00904160" w:rsidRDefault="00074316" w:rsidP="00074316">
      <w:pPr>
        <w:rPr>
          <w:rFonts w:eastAsia="Times-Roman" w:cs="Times New Roman"/>
          <w:lang w:val="nb-NO"/>
        </w:rPr>
      </w:pPr>
      <w:r w:rsidRPr="00904160">
        <w:rPr>
          <w:rFonts w:eastAsia="Times-Roman" w:cs="Times New Roman"/>
          <w:lang w:val="nb-NO"/>
        </w:rPr>
        <w:t xml:space="preserve">1. </w:t>
      </w:r>
      <w:proofErr w:type="spellStart"/>
      <w:r w:rsidRPr="00904160">
        <w:rPr>
          <w:rFonts w:eastAsia="Times-Roman" w:cs="Times New Roman"/>
          <w:lang w:val="nb-NO"/>
        </w:rPr>
        <w:t>Næmingurin</w:t>
      </w:r>
      <w:proofErr w:type="spellEnd"/>
      <w:r w:rsidRPr="00904160">
        <w:rPr>
          <w:rFonts w:eastAsia="Times-Roman" w:cs="Times New Roman"/>
          <w:lang w:val="nb-NO"/>
        </w:rPr>
        <w:t xml:space="preserve"> </w:t>
      </w:r>
      <w:proofErr w:type="spellStart"/>
      <w:r w:rsidRPr="00904160">
        <w:rPr>
          <w:rFonts w:eastAsia="Times-Roman" w:cs="Times New Roman"/>
          <w:lang w:val="nb-NO"/>
        </w:rPr>
        <w:t>dugir</w:t>
      </w:r>
      <w:proofErr w:type="spellEnd"/>
      <w:r w:rsidRPr="00904160">
        <w:rPr>
          <w:rFonts w:eastAsia="Times-Roman" w:cs="Times New Roman"/>
          <w:lang w:val="nb-NO"/>
        </w:rPr>
        <w:t xml:space="preserve"> at </w:t>
      </w:r>
      <w:proofErr w:type="spellStart"/>
      <w:r w:rsidRPr="00904160">
        <w:rPr>
          <w:rFonts w:eastAsia="Times-Roman" w:cs="Times New Roman"/>
          <w:lang w:val="nb-NO"/>
        </w:rPr>
        <w:t>brúka</w:t>
      </w:r>
      <w:proofErr w:type="spellEnd"/>
      <w:r w:rsidRPr="00904160">
        <w:rPr>
          <w:rFonts w:eastAsia="Times-Roman" w:cs="Times New Roman"/>
          <w:lang w:val="nb-NO"/>
        </w:rPr>
        <w:t xml:space="preserve"> </w:t>
      </w:r>
      <w:proofErr w:type="spellStart"/>
      <w:r w:rsidRPr="00904160">
        <w:rPr>
          <w:rFonts w:eastAsia="Times-Roman" w:cs="Times New Roman"/>
          <w:lang w:val="nb-NO"/>
        </w:rPr>
        <w:t>vitan</w:t>
      </w:r>
      <w:proofErr w:type="spellEnd"/>
      <w:r w:rsidRPr="00904160">
        <w:rPr>
          <w:rFonts w:eastAsia="Times-Roman" w:cs="Times New Roman"/>
          <w:lang w:val="nb-NO"/>
        </w:rPr>
        <w:t xml:space="preserve"> </w:t>
      </w:r>
      <w:proofErr w:type="spellStart"/>
      <w:r w:rsidRPr="00904160">
        <w:rPr>
          <w:rFonts w:eastAsia="Times-Roman" w:cs="Times New Roman"/>
          <w:lang w:val="nb-NO"/>
        </w:rPr>
        <w:t>um</w:t>
      </w:r>
      <w:proofErr w:type="spellEnd"/>
      <w:r w:rsidRPr="00904160">
        <w:rPr>
          <w:rFonts w:eastAsia="Times-Roman" w:cs="Times New Roman"/>
          <w:lang w:val="nb-NO"/>
        </w:rPr>
        <w:t xml:space="preserve"> </w:t>
      </w:r>
      <w:proofErr w:type="spellStart"/>
      <w:r w:rsidRPr="00904160">
        <w:rPr>
          <w:rFonts w:eastAsia="Times-Roman" w:cs="Times New Roman"/>
          <w:lang w:val="nb-NO"/>
        </w:rPr>
        <w:t>fysiska</w:t>
      </w:r>
      <w:proofErr w:type="spellEnd"/>
      <w:r w:rsidRPr="00904160">
        <w:rPr>
          <w:rFonts w:eastAsia="Times-Roman" w:cs="Times New Roman"/>
          <w:lang w:val="nb-NO"/>
        </w:rPr>
        <w:t xml:space="preserve">, </w:t>
      </w:r>
      <w:proofErr w:type="spellStart"/>
      <w:r w:rsidRPr="00904160">
        <w:rPr>
          <w:rFonts w:eastAsia="Times-Roman" w:cs="Times New Roman"/>
          <w:lang w:val="nb-NO"/>
        </w:rPr>
        <w:t>evnafrøðisliga</w:t>
      </w:r>
      <w:proofErr w:type="spellEnd"/>
      <w:r w:rsidRPr="00904160">
        <w:rPr>
          <w:rFonts w:eastAsia="Times-Roman" w:cs="Times New Roman"/>
          <w:lang w:val="nb-NO"/>
        </w:rPr>
        <w:t xml:space="preserve">, </w:t>
      </w:r>
      <w:proofErr w:type="spellStart"/>
      <w:r w:rsidRPr="00904160">
        <w:rPr>
          <w:rFonts w:eastAsia="Times-Roman" w:cs="Times New Roman"/>
          <w:lang w:val="nb-NO"/>
        </w:rPr>
        <w:t>sálarliga</w:t>
      </w:r>
      <w:proofErr w:type="spellEnd"/>
      <w:r w:rsidRPr="00904160">
        <w:rPr>
          <w:rFonts w:eastAsia="Times-Roman" w:cs="Times New Roman"/>
          <w:lang w:val="nb-NO"/>
        </w:rPr>
        <w:t xml:space="preserve"> og </w:t>
      </w:r>
      <w:proofErr w:type="spellStart"/>
      <w:r w:rsidRPr="00904160">
        <w:rPr>
          <w:rFonts w:eastAsia="Times-Roman" w:cs="Times New Roman"/>
          <w:lang w:val="nb-NO"/>
        </w:rPr>
        <w:t>ergonomiska</w:t>
      </w:r>
      <w:proofErr w:type="spellEnd"/>
      <w:r w:rsidRPr="00904160">
        <w:rPr>
          <w:rFonts w:eastAsia="Times-Roman" w:cs="Times New Roman"/>
          <w:lang w:val="nb-NO"/>
        </w:rPr>
        <w:t xml:space="preserve"> </w:t>
      </w:r>
      <w:proofErr w:type="spellStart"/>
      <w:r w:rsidRPr="00904160">
        <w:rPr>
          <w:rFonts w:eastAsia="Times-Roman" w:cs="Times New Roman"/>
          <w:lang w:val="nb-NO"/>
        </w:rPr>
        <w:t>arbeiðsumhvørvið</w:t>
      </w:r>
      <w:proofErr w:type="spellEnd"/>
      <w:r w:rsidRPr="00904160">
        <w:rPr>
          <w:rFonts w:eastAsia="Times-Roman" w:cs="Times New Roman"/>
          <w:lang w:val="nb-NO"/>
        </w:rPr>
        <w:t xml:space="preserve"> til at </w:t>
      </w:r>
      <w:proofErr w:type="spellStart"/>
      <w:r w:rsidRPr="00904160">
        <w:rPr>
          <w:rFonts w:eastAsia="Times-Roman" w:cs="Times New Roman"/>
          <w:lang w:val="nb-NO"/>
        </w:rPr>
        <w:t>leggja</w:t>
      </w:r>
      <w:proofErr w:type="spellEnd"/>
      <w:r w:rsidRPr="00904160">
        <w:rPr>
          <w:rFonts w:eastAsia="Times-Roman" w:cs="Times New Roman"/>
          <w:lang w:val="nb-NO"/>
        </w:rPr>
        <w:t xml:space="preserve"> </w:t>
      </w:r>
      <w:proofErr w:type="spellStart"/>
      <w:r w:rsidRPr="00904160">
        <w:rPr>
          <w:rFonts w:eastAsia="Times-Roman" w:cs="Times New Roman"/>
          <w:lang w:val="nb-NO"/>
        </w:rPr>
        <w:t>arbeiðsuppgávur</w:t>
      </w:r>
      <w:proofErr w:type="spellEnd"/>
      <w:r w:rsidRPr="00904160">
        <w:rPr>
          <w:rFonts w:eastAsia="Times-Roman" w:cs="Times New Roman"/>
          <w:lang w:val="nb-NO"/>
        </w:rPr>
        <w:t xml:space="preserve"> til </w:t>
      </w:r>
      <w:proofErr w:type="spellStart"/>
      <w:r w:rsidRPr="00904160">
        <w:rPr>
          <w:rFonts w:eastAsia="Times-Roman" w:cs="Times New Roman"/>
          <w:lang w:val="nb-NO"/>
        </w:rPr>
        <w:t>rættis</w:t>
      </w:r>
      <w:proofErr w:type="spellEnd"/>
      <w:r w:rsidRPr="00904160">
        <w:rPr>
          <w:rFonts w:eastAsia="Times-Roman" w:cs="Times New Roman"/>
          <w:lang w:val="nb-NO"/>
        </w:rPr>
        <w:t xml:space="preserve"> og </w:t>
      </w:r>
      <w:proofErr w:type="spellStart"/>
      <w:r w:rsidRPr="00904160">
        <w:rPr>
          <w:rFonts w:eastAsia="Times-Roman" w:cs="Times New Roman"/>
          <w:lang w:val="nb-NO"/>
        </w:rPr>
        <w:t>greiða</w:t>
      </w:r>
      <w:proofErr w:type="spellEnd"/>
      <w:r w:rsidRPr="00904160">
        <w:rPr>
          <w:rFonts w:eastAsia="Times-Roman" w:cs="Times New Roman"/>
          <w:lang w:val="nb-NO"/>
        </w:rPr>
        <w:t xml:space="preserve"> tær </w:t>
      </w:r>
      <w:proofErr w:type="spellStart"/>
      <w:r w:rsidRPr="00904160">
        <w:rPr>
          <w:rFonts w:eastAsia="Times-Roman" w:cs="Times New Roman"/>
          <w:lang w:val="nb-NO"/>
        </w:rPr>
        <w:t>úr</w:t>
      </w:r>
      <w:proofErr w:type="spellEnd"/>
      <w:r w:rsidRPr="00904160">
        <w:rPr>
          <w:rFonts w:eastAsia="Times-Roman" w:cs="Times New Roman"/>
          <w:lang w:val="nb-NO"/>
        </w:rPr>
        <w:t xml:space="preserve"> </w:t>
      </w:r>
      <w:proofErr w:type="spellStart"/>
      <w:r w:rsidRPr="00904160">
        <w:rPr>
          <w:rFonts w:eastAsia="Times-Roman" w:cs="Times New Roman"/>
          <w:lang w:val="nb-NO"/>
        </w:rPr>
        <w:t>hondum</w:t>
      </w:r>
      <w:proofErr w:type="spellEnd"/>
      <w:r w:rsidRPr="00904160">
        <w:rPr>
          <w:rFonts w:eastAsia="Times-Roman" w:cs="Times New Roman"/>
          <w:lang w:val="nb-NO"/>
        </w:rPr>
        <w:t>.</w:t>
      </w:r>
    </w:p>
    <w:p w14:paraId="646183E7" w14:textId="77777777" w:rsidR="00074316" w:rsidRPr="001969E7" w:rsidRDefault="00074316" w:rsidP="00074316">
      <w:pPr>
        <w:rPr>
          <w:rFonts w:eastAsia="Times-Roman" w:cs="Times New Roman"/>
          <w:lang w:val="nb-NO"/>
        </w:rPr>
      </w:pPr>
    </w:p>
    <w:p w14:paraId="0C0E2D2E" w14:textId="77777777" w:rsidR="00074316" w:rsidRPr="001969E7" w:rsidRDefault="00074316" w:rsidP="00074316">
      <w:pPr>
        <w:rPr>
          <w:rFonts w:eastAsia="Times-Roman" w:cs="Times New Roman"/>
          <w:lang w:val="nb-NO"/>
        </w:rPr>
      </w:pPr>
      <w:r w:rsidRPr="001969E7">
        <w:rPr>
          <w:rFonts w:eastAsia="Times-Roman" w:cs="Times New Roman"/>
          <w:lang w:val="nb-NO"/>
        </w:rPr>
        <w:t xml:space="preserve">2. </w:t>
      </w:r>
      <w:proofErr w:type="spellStart"/>
      <w:r w:rsidRPr="001969E7">
        <w:rPr>
          <w:rFonts w:eastAsia="Times-Roman" w:cs="Times New Roman"/>
          <w:lang w:val="nb-NO"/>
        </w:rPr>
        <w:t>Næmingurin</w:t>
      </w:r>
      <w:proofErr w:type="spellEnd"/>
      <w:r w:rsidRPr="001969E7">
        <w:rPr>
          <w:rFonts w:eastAsia="Times-Roman" w:cs="Times New Roman"/>
          <w:lang w:val="nb-NO"/>
        </w:rPr>
        <w:t xml:space="preserve"> </w:t>
      </w:r>
      <w:proofErr w:type="spellStart"/>
      <w:r w:rsidRPr="001969E7">
        <w:rPr>
          <w:rFonts w:eastAsia="Times-Roman" w:cs="Times New Roman"/>
          <w:lang w:val="nb-NO"/>
        </w:rPr>
        <w:t>dugir</w:t>
      </w:r>
      <w:proofErr w:type="spellEnd"/>
      <w:r w:rsidRPr="001969E7">
        <w:rPr>
          <w:rFonts w:eastAsia="Times-Roman" w:cs="Times New Roman"/>
          <w:lang w:val="nb-NO"/>
        </w:rPr>
        <w:t xml:space="preserve"> </w:t>
      </w:r>
      <w:proofErr w:type="spellStart"/>
      <w:r w:rsidRPr="001969E7">
        <w:rPr>
          <w:rFonts w:eastAsia="Times-Roman" w:cs="Times New Roman"/>
          <w:lang w:val="nb-NO"/>
        </w:rPr>
        <w:t>sjálvur</w:t>
      </w:r>
      <w:proofErr w:type="spellEnd"/>
      <w:r w:rsidRPr="001969E7">
        <w:rPr>
          <w:rFonts w:eastAsia="Times-Roman" w:cs="Times New Roman"/>
          <w:lang w:val="nb-NO"/>
        </w:rPr>
        <w:t xml:space="preserve"> at </w:t>
      </w:r>
      <w:proofErr w:type="spellStart"/>
      <w:r w:rsidRPr="001969E7">
        <w:rPr>
          <w:rFonts w:eastAsia="Times-Roman" w:cs="Times New Roman"/>
          <w:lang w:val="nb-NO"/>
        </w:rPr>
        <w:t>leggja</w:t>
      </w:r>
      <w:proofErr w:type="spellEnd"/>
      <w:r w:rsidRPr="001969E7">
        <w:rPr>
          <w:rFonts w:eastAsia="Times-Roman" w:cs="Times New Roman"/>
          <w:lang w:val="nb-NO"/>
        </w:rPr>
        <w:t xml:space="preserve"> </w:t>
      </w:r>
      <w:proofErr w:type="spellStart"/>
      <w:r w:rsidRPr="001969E7">
        <w:rPr>
          <w:rFonts w:eastAsia="Times-Roman" w:cs="Times New Roman"/>
          <w:lang w:val="nb-NO"/>
        </w:rPr>
        <w:t>arbeiði</w:t>
      </w:r>
      <w:proofErr w:type="spellEnd"/>
      <w:r w:rsidRPr="001969E7">
        <w:rPr>
          <w:rFonts w:eastAsia="Times-Roman" w:cs="Times New Roman"/>
          <w:lang w:val="nb-NO"/>
        </w:rPr>
        <w:t xml:space="preserve"> </w:t>
      </w:r>
      <w:proofErr w:type="spellStart"/>
      <w:r w:rsidRPr="001969E7">
        <w:rPr>
          <w:rFonts w:eastAsia="Times-Roman" w:cs="Times New Roman"/>
          <w:lang w:val="nb-NO"/>
        </w:rPr>
        <w:t>við</w:t>
      </w:r>
      <w:proofErr w:type="spellEnd"/>
      <w:r w:rsidRPr="001969E7">
        <w:rPr>
          <w:rFonts w:eastAsia="Times-Roman" w:cs="Times New Roman"/>
          <w:lang w:val="nb-NO"/>
        </w:rPr>
        <w:t xml:space="preserve"> </w:t>
      </w:r>
      <w:proofErr w:type="spellStart"/>
      <w:r w:rsidRPr="001969E7">
        <w:rPr>
          <w:rFonts w:eastAsia="Times-Roman" w:cs="Times New Roman"/>
          <w:lang w:val="nb-NO"/>
        </w:rPr>
        <w:t>flytiuppgávum</w:t>
      </w:r>
      <w:proofErr w:type="spellEnd"/>
      <w:r w:rsidRPr="001969E7">
        <w:rPr>
          <w:rFonts w:eastAsia="Times-Roman" w:cs="Times New Roman"/>
          <w:lang w:val="nb-NO"/>
        </w:rPr>
        <w:t xml:space="preserve"> </w:t>
      </w:r>
      <w:proofErr w:type="spellStart"/>
      <w:r w:rsidRPr="001969E7">
        <w:rPr>
          <w:rFonts w:eastAsia="Times-Roman" w:cs="Times New Roman"/>
          <w:lang w:val="nb-NO"/>
        </w:rPr>
        <w:t>tilrættis</w:t>
      </w:r>
      <w:proofErr w:type="spellEnd"/>
      <w:r w:rsidRPr="001969E7">
        <w:rPr>
          <w:rFonts w:eastAsia="Times-Roman" w:cs="Times New Roman"/>
          <w:lang w:val="nb-NO"/>
        </w:rPr>
        <w:t xml:space="preserve">, </w:t>
      </w:r>
      <w:proofErr w:type="spellStart"/>
      <w:r w:rsidRPr="001969E7">
        <w:rPr>
          <w:rFonts w:eastAsia="Times-Roman" w:cs="Times New Roman"/>
          <w:lang w:val="nb-NO"/>
        </w:rPr>
        <w:t>undir</w:t>
      </w:r>
      <w:proofErr w:type="spellEnd"/>
      <w:r w:rsidRPr="001969E7">
        <w:rPr>
          <w:rFonts w:eastAsia="Times-Roman" w:cs="Times New Roman"/>
          <w:lang w:val="nb-NO"/>
        </w:rPr>
        <w:t xml:space="preserve"> </w:t>
      </w:r>
      <w:proofErr w:type="spellStart"/>
      <w:r w:rsidRPr="001969E7">
        <w:rPr>
          <w:rFonts w:eastAsia="Times-Roman" w:cs="Times New Roman"/>
          <w:lang w:val="nb-NO"/>
        </w:rPr>
        <w:t>hesum</w:t>
      </w:r>
      <w:proofErr w:type="spellEnd"/>
      <w:r w:rsidRPr="001969E7">
        <w:rPr>
          <w:rFonts w:eastAsia="Times-Roman" w:cs="Times New Roman"/>
          <w:lang w:val="nb-NO"/>
        </w:rPr>
        <w:t xml:space="preserve"> at </w:t>
      </w:r>
      <w:proofErr w:type="spellStart"/>
      <w:r w:rsidRPr="001969E7">
        <w:rPr>
          <w:rFonts w:eastAsia="Times-Roman" w:cs="Times New Roman"/>
          <w:lang w:val="nb-NO"/>
        </w:rPr>
        <w:t>fyribyrgja</w:t>
      </w:r>
      <w:proofErr w:type="spellEnd"/>
      <w:r w:rsidRPr="001969E7">
        <w:rPr>
          <w:rFonts w:eastAsia="Times-Roman" w:cs="Times New Roman"/>
          <w:lang w:val="nb-NO"/>
        </w:rPr>
        <w:t xml:space="preserve"> </w:t>
      </w:r>
      <w:proofErr w:type="spellStart"/>
      <w:r w:rsidRPr="001969E7">
        <w:rPr>
          <w:rFonts w:eastAsia="Times-Roman" w:cs="Times New Roman"/>
          <w:lang w:val="nb-NO"/>
        </w:rPr>
        <w:t>tungum</w:t>
      </w:r>
      <w:proofErr w:type="spellEnd"/>
      <w:r w:rsidRPr="001969E7">
        <w:rPr>
          <w:rFonts w:eastAsia="Times-Roman" w:cs="Times New Roman"/>
          <w:lang w:val="nb-NO"/>
        </w:rPr>
        <w:t xml:space="preserve"> </w:t>
      </w:r>
      <w:proofErr w:type="spellStart"/>
      <w:r w:rsidRPr="001969E7">
        <w:rPr>
          <w:rFonts w:eastAsia="Times-Roman" w:cs="Times New Roman"/>
          <w:lang w:val="nb-NO"/>
        </w:rPr>
        <w:t>arbeiði</w:t>
      </w:r>
      <w:proofErr w:type="spellEnd"/>
      <w:r w:rsidRPr="001969E7">
        <w:rPr>
          <w:rFonts w:eastAsia="Times-Roman" w:cs="Times New Roman"/>
          <w:lang w:val="nb-NO"/>
        </w:rPr>
        <w:t xml:space="preserve"> og </w:t>
      </w:r>
      <w:proofErr w:type="spellStart"/>
      <w:r w:rsidRPr="001969E7">
        <w:rPr>
          <w:rFonts w:eastAsia="Times-Roman" w:cs="Times New Roman"/>
          <w:lang w:val="nb-NO"/>
        </w:rPr>
        <w:t>arbeiðsvanlukkum</w:t>
      </w:r>
      <w:proofErr w:type="spellEnd"/>
      <w:r w:rsidRPr="001969E7">
        <w:rPr>
          <w:rFonts w:eastAsia="Times-Roman" w:cs="Times New Roman"/>
          <w:lang w:val="nb-NO"/>
        </w:rPr>
        <w:t xml:space="preserve"> </w:t>
      </w:r>
      <w:proofErr w:type="spellStart"/>
      <w:r w:rsidRPr="001969E7">
        <w:rPr>
          <w:rFonts w:eastAsia="Times-Roman" w:cs="Times New Roman"/>
          <w:lang w:val="nb-NO"/>
        </w:rPr>
        <w:t>við</w:t>
      </w:r>
      <w:proofErr w:type="spellEnd"/>
      <w:r w:rsidRPr="001969E7">
        <w:rPr>
          <w:rFonts w:eastAsia="Times-Roman" w:cs="Times New Roman"/>
          <w:lang w:val="nb-NO"/>
        </w:rPr>
        <w:t xml:space="preserve"> </w:t>
      </w:r>
      <w:proofErr w:type="spellStart"/>
      <w:r w:rsidRPr="001969E7">
        <w:rPr>
          <w:rFonts w:eastAsia="Times-Roman" w:cs="Times New Roman"/>
          <w:lang w:val="nb-NO"/>
        </w:rPr>
        <w:t>vælferðartøkni</w:t>
      </w:r>
      <w:proofErr w:type="spellEnd"/>
      <w:r w:rsidRPr="001969E7">
        <w:rPr>
          <w:rFonts w:eastAsia="Times-Roman" w:cs="Times New Roman"/>
          <w:lang w:val="nb-NO"/>
        </w:rPr>
        <w:t xml:space="preserve">, </w:t>
      </w:r>
      <w:proofErr w:type="spellStart"/>
      <w:r w:rsidRPr="001969E7">
        <w:rPr>
          <w:rFonts w:eastAsia="Times-Roman" w:cs="Times New Roman"/>
          <w:lang w:val="nb-NO"/>
        </w:rPr>
        <w:t>hjálpartólum</w:t>
      </w:r>
      <w:proofErr w:type="spellEnd"/>
      <w:r w:rsidRPr="001969E7">
        <w:rPr>
          <w:rFonts w:eastAsia="Times-Roman" w:cs="Times New Roman"/>
          <w:lang w:val="nb-NO"/>
        </w:rPr>
        <w:t xml:space="preserve"> og ergonomiskum </w:t>
      </w:r>
      <w:proofErr w:type="spellStart"/>
      <w:r w:rsidRPr="001969E7">
        <w:rPr>
          <w:rFonts w:eastAsia="Times-Roman" w:cs="Times New Roman"/>
          <w:lang w:val="nb-NO"/>
        </w:rPr>
        <w:t>arbeiðshættum</w:t>
      </w:r>
      <w:proofErr w:type="spellEnd"/>
      <w:r w:rsidRPr="001969E7">
        <w:rPr>
          <w:rFonts w:eastAsia="Times-Roman" w:cs="Times New Roman"/>
          <w:lang w:val="nb-NO"/>
        </w:rPr>
        <w:t>.</w:t>
      </w:r>
    </w:p>
    <w:p w14:paraId="16E805A5" w14:textId="77777777" w:rsidR="00074316" w:rsidRPr="001969E7" w:rsidRDefault="00074316" w:rsidP="00074316">
      <w:pPr>
        <w:rPr>
          <w:rFonts w:eastAsia="Times-Roman" w:cs="Times New Roman"/>
          <w:lang w:val="nb-NO"/>
        </w:rPr>
      </w:pPr>
    </w:p>
    <w:p w14:paraId="5E2D4CCD" w14:textId="77777777" w:rsidR="00074316" w:rsidRPr="001969E7" w:rsidRDefault="00074316" w:rsidP="00074316">
      <w:pPr>
        <w:rPr>
          <w:rFonts w:eastAsia="Times-Roman" w:cs="Times New Roman"/>
          <w:lang w:val="nb-NO"/>
        </w:rPr>
      </w:pPr>
      <w:r w:rsidRPr="001969E7">
        <w:rPr>
          <w:rFonts w:eastAsia="Times-Roman" w:cs="Times New Roman"/>
          <w:lang w:val="nb-NO"/>
        </w:rPr>
        <w:t xml:space="preserve">3. </w:t>
      </w:r>
      <w:proofErr w:type="spellStart"/>
      <w:r w:rsidRPr="001969E7">
        <w:rPr>
          <w:rFonts w:eastAsia="Times-Roman" w:cs="Times New Roman"/>
          <w:lang w:val="nb-NO"/>
        </w:rPr>
        <w:t>Næmingurin</w:t>
      </w:r>
      <w:proofErr w:type="spellEnd"/>
      <w:r w:rsidRPr="001969E7">
        <w:rPr>
          <w:rFonts w:eastAsia="Times-Roman" w:cs="Times New Roman"/>
          <w:lang w:val="nb-NO"/>
        </w:rPr>
        <w:t xml:space="preserve"> </w:t>
      </w:r>
      <w:proofErr w:type="spellStart"/>
      <w:r w:rsidRPr="001969E7">
        <w:rPr>
          <w:rFonts w:eastAsia="Times-Roman" w:cs="Times New Roman"/>
          <w:lang w:val="nb-NO"/>
        </w:rPr>
        <w:t>dugir</w:t>
      </w:r>
      <w:proofErr w:type="spellEnd"/>
      <w:r w:rsidRPr="001969E7">
        <w:rPr>
          <w:rFonts w:eastAsia="Times-Roman" w:cs="Times New Roman"/>
          <w:lang w:val="nb-NO"/>
        </w:rPr>
        <w:t xml:space="preserve"> at </w:t>
      </w:r>
      <w:proofErr w:type="spellStart"/>
      <w:r w:rsidRPr="001969E7">
        <w:rPr>
          <w:rFonts w:eastAsia="Times-Roman" w:cs="Times New Roman"/>
          <w:lang w:val="nb-NO"/>
        </w:rPr>
        <w:t>brúka</w:t>
      </w:r>
      <w:proofErr w:type="spellEnd"/>
      <w:r w:rsidRPr="001969E7">
        <w:rPr>
          <w:rFonts w:eastAsia="Times-Roman" w:cs="Times New Roman"/>
          <w:lang w:val="nb-NO"/>
        </w:rPr>
        <w:t xml:space="preserve"> </w:t>
      </w:r>
      <w:proofErr w:type="spellStart"/>
      <w:r w:rsidRPr="001969E7">
        <w:rPr>
          <w:rFonts w:eastAsia="Times-Roman" w:cs="Times New Roman"/>
          <w:lang w:val="nb-NO"/>
        </w:rPr>
        <w:t>vitan</w:t>
      </w:r>
      <w:proofErr w:type="spellEnd"/>
      <w:r w:rsidRPr="001969E7">
        <w:rPr>
          <w:rFonts w:eastAsia="Times-Roman" w:cs="Times New Roman"/>
          <w:lang w:val="nb-NO"/>
        </w:rPr>
        <w:t xml:space="preserve"> </w:t>
      </w:r>
      <w:proofErr w:type="spellStart"/>
      <w:r w:rsidRPr="001969E7">
        <w:rPr>
          <w:rFonts w:eastAsia="Times-Roman" w:cs="Times New Roman"/>
          <w:lang w:val="nb-NO"/>
        </w:rPr>
        <w:t>um</w:t>
      </w:r>
      <w:proofErr w:type="spellEnd"/>
      <w:r w:rsidRPr="001969E7">
        <w:rPr>
          <w:rFonts w:eastAsia="Times-Roman" w:cs="Times New Roman"/>
          <w:lang w:val="nb-NO"/>
        </w:rPr>
        <w:t xml:space="preserve"> </w:t>
      </w:r>
      <w:proofErr w:type="spellStart"/>
      <w:r w:rsidRPr="001969E7">
        <w:rPr>
          <w:rFonts w:eastAsia="Times-Roman" w:cs="Times New Roman"/>
          <w:lang w:val="nb-NO"/>
        </w:rPr>
        <w:t>viðurskifti</w:t>
      </w:r>
      <w:proofErr w:type="spellEnd"/>
      <w:r w:rsidRPr="001969E7">
        <w:rPr>
          <w:rFonts w:eastAsia="Times-Roman" w:cs="Times New Roman"/>
          <w:lang w:val="nb-NO"/>
        </w:rPr>
        <w:t xml:space="preserve">, sum </w:t>
      </w:r>
      <w:proofErr w:type="spellStart"/>
      <w:r w:rsidRPr="001969E7">
        <w:rPr>
          <w:rFonts w:eastAsia="Times-Roman" w:cs="Times New Roman"/>
          <w:lang w:val="nb-NO"/>
        </w:rPr>
        <w:t>kunnu</w:t>
      </w:r>
      <w:proofErr w:type="spellEnd"/>
      <w:r w:rsidRPr="001969E7">
        <w:rPr>
          <w:rFonts w:eastAsia="Times-Roman" w:cs="Times New Roman"/>
          <w:lang w:val="nb-NO"/>
        </w:rPr>
        <w:t xml:space="preserve"> elva til </w:t>
      </w:r>
      <w:proofErr w:type="spellStart"/>
      <w:r w:rsidRPr="001969E7">
        <w:rPr>
          <w:rFonts w:eastAsia="Times-Roman" w:cs="Times New Roman"/>
          <w:lang w:val="nb-NO"/>
        </w:rPr>
        <w:t>ósemju</w:t>
      </w:r>
      <w:proofErr w:type="spellEnd"/>
      <w:r w:rsidRPr="001969E7">
        <w:rPr>
          <w:rFonts w:eastAsia="Times-Roman" w:cs="Times New Roman"/>
          <w:lang w:val="nb-NO"/>
        </w:rPr>
        <w:t xml:space="preserve"> og </w:t>
      </w:r>
      <w:proofErr w:type="spellStart"/>
      <w:r w:rsidRPr="001969E7">
        <w:rPr>
          <w:rFonts w:eastAsia="Times-Roman" w:cs="Times New Roman"/>
          <w:lang w:val="nb-NO"/>
        </w:rPr>
        <w:t>harðskap</w:t>
      </w:r>
      <w:proofErr w:type="spellEnd"/>
      <w:r w:rsidRPr="001969E7">
        <w:rPr>
          <w:rFonts w:eastAsia="Times-Roman" w:cs="Times New Roman"/>
          <w:lang w:val="nb-NO"/>
        </w:rPr>
        <w:t xml:space="preserve">, til at grunda </w:t>
      </w:r>
      <w:proofErr w:type="spellStart"/>
      <w:r w:rsidRPr="001969E7">
        <w:rPr>
          <w:rFonts w:eastAsia="Times-Roman" w:cs="Times New Roman"/>
          <w:lang w:val="nb-NO"/>
        </w:rPr>
        <w:t>yvir</w:t>
      </w:r>
      <w:proofErr w:type="spellEnd"/>
      <w:r w:rsidRPr="001969E7">
        <w:rPr>
          <w:rFonts w:eastAsia="Times-Roman" w:cs="Times New Roman"/>
          <w:lang w:val="nb-NO"/>
        </w:rPr>
        <w:t xml:space="preserve"> og </w:t>
      </w:r>
      <w:proofErr w:type="spellStart"/>
      <w:r w:rsidRPr="001969E7">
        <w:rPr>
          <w:rFonts w:eastAsia="Times-Roman" w:cs="Times New Roman"/>
          <w:lang w:val="nb-NO"/>
        </w:rPr>
        <w:t>vera</w:t>
      </w:r>
      <w:proofErr w:type="spellEnd"/>
      <w:r w:rsidRPr="001969E7">
        <w:rPr>
          <w:rFonts w:eastAsia="Times-Roman" w:cs="Times New Roman"/>
          <w:lang w:val="nb-NO"/>
        </w:rPr>
        <w:t xml:space="preserve"> </w:t>
      </w:r>
      <w:proofErr w:type="spellStart"/>
      <w:r w:rsidRPr="001969E7">
        <w:rPr>
          <w:rFonts w:eastAsia="Times-Roman" w:cs="Times New Roman"/>
          <w:lang w:val="nb-NO"/>
        </w:rPr>
        <w:t>við</w:t>
      </w:r>
      <w:proofErr w:type="spellEnd"/>
      <w:r w:rsidRPr="001969E7">
        <w:rPr>
          <w:rFonts w:eastAsia="Times-Roman" w:cs="Times New Roman"/>
          <w:lang w:val="nb-NO"/>
        </w:rPr>
        <w:t xml:space="preserve"> til at </w:t>
      </w:r>
      <w:proofErr w:type="spellStart"/>
      <w:r w:rsidRPr="001969E7">
        <w:rPr>
          <w:rFonts w:eastAsia="Times-Roman" w:cs="Times New Roman"/>
          <w:lang w:val="nb-NO"/>
        </w:rPr>
        <w:t>fyribyrgja</w:t>
      </w:r>
      <w:proofErr w:type="spellEnd"/>
      <w:r w:rsidRPr="001969E7">
        <w:rPr>
          <w:rFonts w:eastAsia="Times-Roman" w:cs="Times New Roman"/>
          <w:lang w:val="nb-NO"/>
        </w:rPr>
        <w:t xml:space="preserve"> </w:t>
      </w:r>
      <w:proofErr w:type="spellStart"/>
      <w:r w:rsidRPr="001969E7">
        <w:rPr>
          <w:rFonts w:eastAsia="Times-Roman" w:cs="Times New Roman"/>
          <w:lang w:val="nb-NO"/>
        </w:rPr>
        <w:t>likamligum</w:t>
      </w:r>
      <w:proofErr w:type="spellEnd"/>
      <w:r w:rsidRPr="001969E7">
        <w:rPr>
          <w:rFonts w:eastAsia="Times-Roman" w:cs="Times New Roman"/>
          <w:lang w:val="nb-NO"/>
        </w:rPr>
        <w:t xml:space="preserve"> og </w:t>
      </w:r>
      <w:proofErr w:type="spellStart"/>
      <w:r w:rsidRPr="001969E7">
        <w:rPr>
          <w:rFonts w:eastAsia="Times-Roman" w:cs="Times New Roman"/>
          <w:lang w:val="nb-NO"/>
        </w:rPr>
        <w:t>sálarligum</w:t>
      </w:r>
      <w:proofErr w:type="spellEnd"/>
      <w:r w:rsidRPr="001969E7">
        <w:rPr>
          <w:rFonts w:eastAsia="Times-Roman" w:cs="Times New Roman"/>
          <w:lang w:val="nb-NO"/>
        </w:rPr>
        <w:t xml:space="preserve"> </w:t>
      </w:r>
      <w:proofErr w:type="spellStart"/>
      <w:r w:rsidRPr="001969E7">
        <w:rPr>
          <w:rFonts w:eastAsia="Times-Roman" w:cs="Times New Roman"/>
          <w:lang w:val="nb-NO"/>
        </w:rPr>
        <w:t>harðskapi</w:t>
      </w:r>
      <w:proofErr w:type="spellEnd"/>
      <w:r w:rsidRPr="001969E7">
        <w:rPr>
          <w:rFonts w:eastAsia="Times-Roman" w:cs="Times New Roman"/>
          <w:lang w:val="nb-NO"/>
        </w:rPr>
        <w:t xml:space="preserve"> á </w:t>
      </w:r>
      <w:proofErr w:type="spellStart"/>
      <w:r w:rsidRPr="001969E7">
        <w:rPr>
          <w:rFonts w:eastAsia="Times-Roman" w:cs="Times New Roman"/>
          <w:lang w:val="nb-NO"/>
        </w:rPr>
        <w:t>arbeiðsplássinum</w:t>
      </w:r>
      <w:proofErr w:type="spellEnd"/>
      <w:r w:rsidRPr="001969E7">
        <w:rPr>
          <w:rFonts w:eastAsia="Times-Roman" w:cs="Times New Roman"/>
          <w:lang w:val="nb-NO"/>
        </w:rPr>
        <w:t>.</w:t>
      </w:r>
    </w:p>
    <w:p w14:paraId="0AE847B7" w14:textId="77777777" w:rsidR="00074316" w:rsidRPr="001969E7" w:rsidRDefault="00074316" w:rsidP="00074316">
      <w:pPr>
        <w:rPr>
          <w:rFonts w:eastAsia="Times-Roman" w:cs="Times New Roman"/>
          <w:lang w:val="nb-NO"/>
        </w:rPr>
      </w:pPr>
    </w:p>
    <w:p w14:paraId="0C13F8E5" w14:textId="77777777" w:rsidR="00074316" w:rsidRPr="001969E7" w:rsidRDefault="00074316" w:rsidP="00074316">
      <w:pPr>
        <w:rPr>
          <w:rFonts w:eastAsia="Times-Roman" w:cs="Times New Roman"/>
          <w:lang w:val="nb-NO"/>
        </w:rPr>
      </w:pPr>
      <w:r w:rsidRPr="001969E7">
        <w:rPr>
          <w:rFonts w:eastAsia="Times-Roman" w:cs="Times New Roman"/>
          <w:lang w:val="nb-NO"/>
        </w:rPr>
        <w:t xml:space="preserve">4. </w:t>
      </w:r>
      <w:proofErr w:type="spellStart"/>
      <w:r w:rsidRPr="001969E7">
        <w:rPr>
          <w:rFonts w:eastAsia="Times-Roman" w:cs="Times New Roman"/>
          <w:lang w:val="nb-NO"/>
        </w:rPr>
        <w:t>Næmingurin</w:t>
      </w:r>
      <w:proofErr w:type="spellEnd"/>
      <w:r w:rsidRPr="001969E7">
        <w:rPr>
          <w:rFonts w:eastAsia="Times-Roman" w:cs="Times New Roman"/>
          <w:lang w:val="nb-NO"/>
        </w:rPr>
        <w:t xml:space="preserve"> </w:t>
      </w:r>
      <w:proofErr w:type="spellStart"/>
      <w:r w:rsidRPr="001969E7">
        <w:rPr>
          <w:rFonts w:eastAsia="Times-Roman" w:cs="Times New Roman"/>
          <w:lang w:val="nb-NO"/>
        </w:rPr>
        <w:t>dugir</w:t>
      </w:r>
      <w:proofErr w:type="spellEnd"/>
      <w:r w:rsidRPr="001969E7">
        <w:rPr>
          <w:rFonts w:eastAsia="Times-Roman" w:cs="Times New Roman"/>
          <w:lang w:val="nb-NO"/>
        </w:rPr>
        <w:t xml:space="preserve"> at </w:t>
      </w:r>
      <w:proofErr w:type="spellStart"/>
      <w:r w:rsidRPr="001969E7">
        <w:rPr>
          <w:rFonts w:eastAsia="Times-Roman" w:cs="Times New Roman"/>
          <w:lang w:val="nb-NO"/>
        </w:rPr>
        <w:t>brúka</w:t>
      </w:r>
      <w:proofErr w:type="spellEnd"/>
      <w:r w:rsidRPr="001969E7">
        <w:rPr>
          <w:rFonts w:eastAsia="Times-Roman" w:cs="Times New Roman"/>
          <w:lang w:val="nb-NO"/>
        </w:rPr>
        <w:t xml:space="preserve"> </w:t>
      </w:r>
      <w:proofErr w:type="spellStart"/>
      <w:r w:rsidRPr="001969E7">
        <w:rPr>
          <w:rFonts w:eastAsia="Times-Roman" w:cs="Times New Roman"/>
          <w:lang w:val="nb-NO"/>
        </w:rPr>
        <w:t>vitan</w:t>
      </w:r>
      <w:proofErr w:type="spellEnd"/>
      <w:r w:rsidRPr="001969E7">
        <w:rPr>
          <w:rFonts w:eastAsia="Times-Roman" w:cs="Times New Roman"/>
          <w:lang w:val="nb-NO"/>
        </w:rPr>
        <w:t xml:space="preserve"> </w:t>
      </w:r>
      <w:proofErr w:type="spellStart"/>
      <w:r w:rsidRPr="001969E7">
        <w:rPr>
          <w:rFonts w:eastAsia="Times-Roman" w:cs="Times New Roman"/>
          <w:lang w:val="nb-NO"/>
        </w:rPr>
        <w:t>um</w:t>
      </w:r>
      <w:proofErr w:type="spellEnd"/>
      <w:r w:rsidRPr="001969E7">
        <w:rPr>
          <w:rFonts w:eastAsia="Times-Roman" w:cs="Times New Roman"/>
          <w:lang w:val="nb-NO"/>
        </w:rPr>
        <w:t xml:space="preserve"> </w:t>
      </w:r>
      <w:proofErr w:type="spellStart"/>
      <w:r w:rsidRPr="001969E7">
        <w:rPr>
          <w:rFonts w:eastAsia="Times-Roman" w:cs="Times New Roman"/>
          <w:lang w:val="nb-NO"/>
        </w:rPr>
        <w:t>arbeiðsumhvørvislóggávu</w:t>
      </w:r>
      <w:proofErr w:type="spellEnd"/>
      <w:r w:rsidRPr="001969E7">
        <w:rPr>
          <w:rFonts w:eastAsia="Times-Roman" w:cs="Times New Roman"/>
          <w:lang w:val="nb-NO"/>
        </w:rPr>
        <w:t xml:space="preserve">, sum </w:t>
      </w:r>
      <w:proofErr w:type="spellStart"/>
      <w:r w:rsidRPr="001969E7">
        <w:rPr>
          <w:rFonts w:eastAsia="Times-Roman" w:cs="Times New Roman"/>
          <w:lang w:val="nb-NO"/>
        </w:rPr>
        <w:t>snýr</w:t>
      </w:r>
      <w:proofErr w:type="spellEnd"/>
      <w:r w:rsidRPr="001969E7">
        <w:rPr>
          <w:rFonts w:eastAsia="Times-Roman" w:cs="Times New Roman"/>
          <w:lang w:val="nb-NO"/>
        </w:rPr>
        <w:t xml:space="preserve"> </w:t>
      </w:r>
      <w:proofErr w:type="spellStart"/>
      <w:r w:rsidRPr="001969E7">
        <w:rPr>
          <w:rFonts w:eastAsia="Times-Roman" w:cs="Times New Roman"/>
          <w:lang w:val="nb-NO"/>
        </w:rPr>
        <w:t>arbeiðið</w:t>
      </w:r>
      <w:proofErr w:type="spellEnd"/>
      <w:r w:rsidRPr="001969E7">
        <w:rPr>
          <w:rFonts w:eastAsia="Times-Roman" w:cs="Times New Roman"/>
          <w:lang w:val="nb-NO"/>
        </w:rPr>
        <w:t xml:space="preserve">, til at grunda </w:t>
      </w:r>
      <w:proofErr w:type="spellStart"/>
      <w:r w:rsidRPr="001969E7">
        <w:rPr>
          <w:rFonts w:eastAsia="Times-Roman" w:cs="Times New Roman"/>
          <w:lang w:val="nb-NO"/>
        </w:rPr>
        <w:t>yvir</w:t>
      </w:r>
      <w:proofErr w:type="spellEnd"/>
      <w:r w:rsidRPr="001969E7">
        <w:rPr>
          <w:rFonts w:eastAsia="Times-Roman" w:cs="Times New Roman"/>
          <w:lang w:val="nb-NO"/>
        </w:rPr>
        <w:t xml:space="preserve">, </w:t>
      </w:r>
      <w:proofErr w:type="spellStart"/>
      <w:r w:rsidRPr="001969E7">
        <w:rPr>
          <w:rFonts w:eastAsia="Times-Roman" w:cs="Times New Roman"/>
          <w:lang w:val="nb-NO"/>
        </w:rPr>
        <w:t>hvønn</w:t>
      </w:r>
      <w:proofErr w:type="spellEnd"/>
      <w:r w:rsidRPr="001969E7">
        <w:rPr>
          <w:rFonts w:eastAsia="Times-Roman" w:cs="Times New Roman"/>
          <w:lang w:val="nb-NO"/>
        </w:rPr>
        <w:t xml:space="preserve"> </w:t>
      </w:r>
      <w:proofErr w:type="spellStart"/>
      <w:r w:rsidRPr="001969E7">
        <w:rPr>
          <w:rFonts w:eastAsia="Times-Roman" w:cs="Times New Roman"/>
          <w:lang w:val="nb-NO"/>
        </w:rPr>
        <w:t>leiklut</w:t>
      </w:r>
      <w:proofErr w:type="spellEnd"/>
      <w:r w:rsidRPr="001969E7">
        <w:rPr>
          <w:rFonts w:eastAsia="Times-Roman" w:cs="Times New Roman"/>
          <w:lang w:val="nb-NO"/>
        </w:rPr>
        <w:t xml:space="preserve"> hann </w:t>
      </w:r>
      <w:proofErr w:type="spellStart"/>
      <w:r w:rsidRPr="001969E7">
        <w:rPr>
          <w:rFonts w:eastAsia="Times-Roman" w:cs="Times New Roman"/>
          <w:lang w:val="nb-NO"/>
        </w:rPr>
        <w:t>hevur</w:t>
      </w:r>
      <w:proofErr w:type="spellEnd"/>
      <w:r w:rsidRPr="001969E7">
        <w:rPr>
          <w:rFonts w:eastAsia="Times-Roman" w:cs="Times New Roman"/>
          <w:lang w:val="nb-NO"/>
        </w:rPr>
        <w:t xml:space="preserve"> í at </w:t>
      </w:r>
      <w:proofErr w:type="spellStart"/>
      <w:r w:rsidRPr="001969E7">
        <w:rPr>
          <w:rFonts w:eastAsia="Times-Roman" w:cs="Times New Roman"/>
          <w:lang w:val="nb-NO"/>
        </w:rPr>
        <w:t>menna</w:t>
      </w:r>
      <w:proofErr w:type="spellEnd"/>
      <w:r w:rsidRPr="001969E7">
        <w:rPr>
          <w:rFonts w:eastAsia="Times-Roman" w:cs="Times New Roman"/>
          <w:lang w:val="nb-NO"/>
        </w:rPr>
        <w:t xml:space="preserve"> </w:t>
      </w:r>
      <w:proofErr w:type="spellStart"/>
      <w:r w:rsidRPr="001969E7">
        <w:rPr>
          <w:rFonts w:eastAsia="Times-Roman" w:cs="Times New Roman"/>
          <w:lang w:val="nb-NO"/>
        </w:rPr>
        <w:t>eitt</w:t>
      </w:r>
      <w:proofErr w:type="spellEnd"/>
      <w:r w:rsidRPr="001969E7">
        <w:rPr>
          <w:rFonts w:eastAsia="Times-Roman" w:cs="Times New Roman"/>
          <w:lang w:val="nb-NO"/>
        </w:rPr>
        <w:t xml:space="preserve"> </w:t>
      </w:r>
      <w:proofErr w:type="spellStart"/>
      <w:r w:rsidRPr="001969E7">
        <w:rPr>
          <w:rFonts w:eastAsia="Times-Roman" w:cs="Times New Roman"/>
          <w:lang w:val="nb-NO"/>
        </w:rPr>
        <w:t>arbeiðsumhvørvi</w:t>
      </w:r>
      <w:proofErr w:type="spellEnd"/>
      <w:r w:rsidRPr="001969E7">
        <w:rPr>
          <w:rFonts w:eastAsia="Times-Roman" w:cs="Times New Roman"/>
          <w:lang w:val="nb-NO"/>
        </w:rPr>
        <w:t xml:space="preserve">, sum er gott </w:t>
      </w:r>
      <w:proofErr w:type="spellStart"/>
      <w:r w:rsidRPr="001969E7">
        <w:rPr>
          <w:rFonts w:eastAsia="Times-Roman" w:cs="Times New Roman"/>
          <w:lang w:val="nb-NO"/>
        </w:rPr>
        <w:t>fyri</w:t>
      </w:r>
      <w:proofErr w:type="spellEnd"/>
      <w:r w:rsidRPr="001969E7">
        <w:rPr>
          <w:rFonts w:eastAsia="Times-Roman" w:cs="Times New Roman"/>
          <w:lang w:val="nb-NO"/>
        </w:rPr>
        <w:t xml:space="preserve"> </w:t>
      </w:r>
      <w:proofErr w:type="spellStart"/>
      <w:r w:rsidRPr="001969E7">
        <w:rPr>
          <w:rFonts w:eastAsia="Times-Roman" w:cs="Times New Roman"/>
          <w:lang w:val="nb-NO"/>
        </w:rPr>
        <w:t>likamlig</w:t>
      </w:r>
      <w:proofErr w:type="spellEnd"/>
      <w:r w:rsidRPr="001969E7">
        <w:rPr>
          <w:rFonts w:eastAsia="Times-Roman" w:cs="Times New Roman"/>
          <w:lang w:val="nb-NO"/>
        </w:rPr>
        <w:t xml:space="preserve"> og </w:t>
      </w:r>
      <w:proofErr w:type="spellStart"/>
      <w:r w:rsidRPr="001969E7">
        <w:rPr>
          <w:rFonts w:eastAsia="Times-Roman" w:cs="Times New Roman"/>
          <w:lang w:val="nb-NO"/>
        </w:rPr>
        <w:t>sál</w:t>
      </w:r>
      <w:proofErr w:type="spellEnd"/>
      <w:r w:rsidRPr="001969E7">
        <w:rPr>
          <w:rFonts w:eastAsia="Times-Roman" w:cs="Times New Roman"/>
          <w:lang w:val="nb-NO"/>
        </w:rPr>
        <w:t>.</w:t>
      </w:r>
    </w:p>
    <w:p w14:paraId="7540329E" w14:textId="77777777" w:rsidR="00074316" w:rsidRPr="001969E7" w:rsidRDefault="00074316" w:rsidP="00074316">
      <w:pPr>
        <w:rPr>
          <w:rFonts w:eastAsia="Times-Roman" w:cs="Times New Roman"/>
          <w:lang w:val="nb-NO"/>
        </w:rPr>
      </w:pPr>
    </w:p>
    <w:p w14:paraId="3AE2D7E7" w14:textId="77777777" w:rsidR="00074316" w:rsidRPr="001969E7" w:rsidRDefault="00074316" w:rsidP="00074316">
      <w:pPr>
        <w:rPr>
          <w:rFonts w:eastAsia="Times-Roman" w:cs="Times New Roman"/>
          <w:lang w:val="nb-NO"/>
        </w:rPr>
      </w:pPr>
      <w:r w:rsidRPr="001969E7">
        <w:rPr>
          <w:rFonts w:eastAsia="Times-Roman" w:cs="Times New Roman"/>
          <w:lang w:val="nb-NO"/>
        </w:rPr>
        <w:t xml:space="preserve">5. </w:t>
      </w:r>
      <w:proofErr w:type="spellStart"/>
      <w:r w:rsidRPr="001969E7">
        <w:rPr>
          <w:rFonts w:eastAsia="Times-Roman" w:cs="Times New Roman"/>
          <w:lang w:val="nb-NO"/>
        </w:rPr>
        <w:t>Næmingurin</w:t>
      </w:r>
      <w:proofErr w:type="spellEnd"/>
      <w:r w:rsidRPr="001969E7">
        <w:rPr>
          <w:rFonts w:eastAsia="Times-Roman" w:cs="Times New Roman"/>
          <w:lang w:val="nb-NO"/>
        </w:rPr>
        <w:t xml:space="preserve"> </w:t>
      </w:r>
      <w:proofErr w:type="spellStart"/>
      <w:r w:rsidRPr="001969E7">
        <w:rPr>
          <w:rFonts w:eastAsia="Times-Roman" w:cs="Times New Roman"/>
          <w:lang w:val="nb-NO"/>
        </w:rPr>
        <w:t>dugir</w:t>
      </w:r>
      <w:proofErr w:type="spellEnd"/>
      <w:r w:rsidRPr="001969E7">
        <w:rPr>
          <w:rFonts w:eastAsia="Times-Roman" w:cs="Times New Roman"/>
          <w:lang w:val="nb-NO"/>
        </w:rPr>
        <w:t xml:space="preserve"> at </w:t>
      </w:r>
      <w:proofErr w:type="spellStart"/>
      <w:r w:rsidRPr="001969E7">
        <w:rPr>
          <w:rFonts w:eastAsia="Times-Roman" w:cs="Times New Roman"/>
          <w:lang w:val="nb-NO"/>
        </w:rPr>
        <w:t>brúka</w:t>
      </w:r>
      <w:proofErr w:type="spellEnd"/>
      <w:r w:rsidRPr="001969E7">
        <w:rPr>
          <w:rFonts w:eastAsia="Times-Roman" w:cs="Times New Roman"/>
          <w:lang w:val="nb-NO"/>
        </w:rPr>
        <w:t xml:space="preserve"> </w:t>
      </w:r>
      <w:proofErr w:type="spellStart"/>
      <w:r w:rsidRPr="001969E7">
        <w:rPr>
          <w:rFonts w:eastAsia="Times-Roman" w:cs="Times New Roman"/>
          <w:lang w:val="nb-NO"/>
        </w:rPr>
        <w:t>vitan</w:t>
      </w:r>
      <w:proofErr w:type="spellEnd"/>
      <w:r w:rsidRPr="001969E7">
        <w:rPr>
          <w:rFonts w:eastAsia="Times-Roman" w:cs="Times New Roman"/>
          <w:lang w:val="nb-NO"/>
        </w:rPr>
        <w:t xml:space="preserve"> </w:t>
      </w:r>
      <w:proofErr w:type="spellStart"/>
      <w:r w:rsidRPr="001969E7">
        <w:rPr>
          <w:rFonts w:eastAsia="Times-Roman" w:cs="Times New Roman"/>
          <w:lang w:val="nb-NO"/>
        </w:rPr>
        <w:t>um</w:t>
      </w:r>
      <w:proofErr w:type="spellEnd"/>
      <w:r w:rsidRPr="001969E7">
        <w:rPr>
          <w:rFonts w:eastAsia="Times-Roman" w:cs="Times New Roman"/>
          <w:lang w:val="nb-NO"/>
        </w:rPr>
        <w:t xml:space="preserve"> </w:t>
      </w:r>
      <w:proofErr w:type="spellStart"/>
      <w:r w:rsidRPr="001969E7">
        <w:rPr>
          <w:rFonts w:eastAsia="Times-Roman" w:cs="Times New Roman"/>
          <w:lang w:val="nb-NO"/>
        </w:rPr>
        <w:t>røttu</w:t>
      </w:r>
      <w:proofErr w:type="spellEnd"/>
      <w:r w:rsidRPr="001969E7">
        <w:rPr>
          <w:rFonts w:eastAsia="Times-Roman" w:cs="Times New Roman"/>
          <w:lang w:val="nb-NO"/>
        </w:rPr>
        <w:t xml:space="preserve"> </w:t>
      </w:r>
      <w:proofErr w:type="spellStart"/>
      <w:r w:rsidRPr="001969E7">
        <w:rPr>
          <w:rFonts w:eastAsia="Times-Roman" w:cs="Times New Roman"/>
          <w:lang w:val="nb-NO"/>
        </w:rPr>
        <w:t>arbeiðsumhvørvisfólkini</w:t>
      </w:r>
      <w:proofErr w:type="spellEnd"/>
      <w:r w:rsidRPr="001969E7">
        <w:rPr>
          <w:rFonts w:eastAsia="Times-Roman" w:cs="Times New Roman"/>
          <w:lang w:val="nb-NO"/>
        </w:rPr>
        <w:t xml:space="preserve"> til at </w:t>
      </w:r>
      <w:proofErr w:type="spellStart"/>
      <w:r w:rsidRPr="001969E7">
        <w:rPr>
          <w:rFonts w:eastAsia="Times-Roman" w:cs="Times New Roman"/>
          <w:lang w:val="nb-NO"/>
        </w:rPr>
        <w:t>loysa</w:t>
      </w:r>
      <w:proofErr w:type="spellEnd"/>
      <w:r w:rsidRPr="001969E7">
        <w:rPr>
          <w:rFonts w:eastAsia="Times-Roman" w:cs="Times New Roman"/>
          <w:lang w:val="nb-NO"/>
        </w:rPr>
        <w:t xml:space="preserve"> </w:t>
      </w:r>
      <w:proofErr w:type="spellStart"/>
      <w:r w:rsidRPr="001969E7">
        <w:rPr>
          <w:rFonts w:eastAsia="Times-Roman" w:cs="Times New Roman"/>
          <w:lang w:val="nb-NO"/>
        </w:rPr>
        <w:t>trupulleikar</w:t>
      </w:r>
      <w:proofErr w:type="spellEnd"/>
      <w:r w:rsidRPr="001969E7">
        <w:rPr>
          <w:rFonts w:eastAsia="Times-Roman" w:cs="Times New Roman"/>
          <w:lang w:val="nb-NO"/>
        </w:rPr>
        <w:t xml:space="preserve"> </w:t>
      </w:r>
      <w:proofErr w:type="spellStart"/>
      <w:r w:rsidRPr="001969E7">
        <w:rPr>
          <w:rFonts w:eastAsia="Times-Roman" w:cs="Times New Roman"/>
          <w:lang w:val="nb-NO"/>
        </w:rPr>
        <w:t>viðvíkjandi</w:t>
      </w:r>
      <w:proofErr w:type="spellEnd"/>
      <w:r w:rsidRPr="001969E7">
        <w:rPr>
          <w:rFonts w:eastAsia="Times-Roman" w:cs="Times New Roman"/>
          <w:lang w:val="nb-NO"/>
        </w:rPr>
        <w:t xml:space="preserve"> </w:t>
      </w:r>
      <w:proofErr w:type="spellStart"/>
      <w:r w:rsidRPr="001969E7">
        <w:rPr>
          <w:rFonts w:eastAsia="Times-Roman" w:cs="Times New Roman"/>
          <w:lang w:val="nb-NO"/>
        </w:rPr>
        <w:t>arbeiðsumhvørvinum</w:t>
      </w:r>
      <w:proofErr w:type="spellEnd"/>
      <w:r w:rsidRPr="001969E7">
        <w:rPr>
          <w:rFonts w:eastAsia="Times-Roman" w:cs="Times New Roman"/>
          <w:lang w:val="nb-NO"/>
        </w:rPr>
        <w:t xml:space="preserve"> á </w:t>
      </w:r>
      <w:proofErr w:type="spellStart"/>
      <w:r w:rsidRPr="001969E7">
        <w:rPr>
          <w:rFonts w:eastAsia="Times-Roman" w:cs="Times New Roman"/>
          <w:lang w:val="nb-NO"/>
        </w:rPr>
        <w:t>arbeiðsplássinum</w:t>
      </w:r>
      <w:proofErr w:type="spellEnd"/>
      <w:r w:rsidRPr="001969E7">
        <w:rPr>
          <w:rFonts w:eastAsia="Times-Roman" w:cs="Times New Roman"/>
          <w:lang w:val="nb-NO"/>
        </w:rPr>
        <w:t>.</w:t>
      </w:r>
    </w:p>
    <w:p w14:paraId="2B81802D" w14:textId="77777777" w:rsidR="00074316" w:rsidRPr="001969E7" w:rsidRDefault="00074316" w:rsidP="00074316">
      <w:pPr>
        <w:rPr>
          <w:rFonts w:eastAsia="Times-Roman" w:cs="Times New Roman"/>
          <w:lang w:val="nb-NO"/>
        </w:rPr>
      </w:pPr>
    </w:p>
    <w:p w14:paraId="221F0E39" w14:textId="77777777" w:rsidR="00074316" w:rsidRPr="001969E7" w:rsidRDefault="00074316" w:rsidP="00074316">
      <w:pPr>
        <w:rPr>
          <w:rFonts w:eastAsia="Times-Roman" w:cs="Times New Roman"/>
          <w:lang w:val="nb-NO"/>
        </w:rPr>
      </w:pPr>
      <w:r w:rsidRPr="001969E7">
        <w:rPr>
          <w:rFonts w:eastAsia="Times-Roman" w:cs="Times New Roman"/>
          <w:lang w:val="nb-NO"/>
        </w:rPr>
        <w:t xml:space="preserve">6. </w:t>
      </w:r>
      <w:proofErr w:type="spellStart"/>
      <w:r w:rsidRPr="001969E7">
        <w:rPr>
          <w:rFonts w:eastAsia="Times-Roman" w:cs="Times New Roman"/>
          <w:lang w:val="nb-NO"/>
        </w:rPr>
        <w:t>Næmingurin</w:t>
      </w:r>
      <w:proofErr w:type="spellEnd"/>
      <w:r w:rsidRPr="001969E7">
        <w:rPr>
          <w:rFonts w:eastAsia="Times-Roman" w:cs="Times New Roman"/>
          <w:lang w:val="nb-NO"/>
        </w:rPr>
        <w:t xml:space="preserve"> </w:t>
      </w:r>
      <w:proofErr w:type="spellStart"/>
      <w:r w:rsidRPr="001969E7">
        <w:rPr>
          <w:rFonts w:eastAsia="Times-Roman" w:cs="Times New Roman"/>
          <w:lang w:val="nb-NO"/>
        </w:rPr>
        <w:t>dugir</w:t>
      </w:r>
      <w:proofErr w:type="spellEnd"/>
      <w:r w:rsidRPr="001969E7">
        <w:rPr>
          <w:rFonts w:eastAsia="Times-Roman" w:cs="Times New Roman"/>
          <w:lang w:val="nb-NO"/>
        </w:rPr>
        <w:t xml:space="preserve"> at </w:t>
      </w:r>
      <w:proofErr w:type="spellStart"/>
      <w:r w:rsidRPr="001969E7">
        <w:rPr>
          <w:rFonts w:eastAsia="Times-Roman" w:cs="Times New Roman"/>
          <w:lang w:val="nb-NO"/>
        </w:rPr>
        <w:t>brúka</w:t>
      </w:r>
      <w:proofErr w:type="spellEnd"/>
      <w:r w:rsidRPr="001969E7">
        <w:rPr>
          <w:rFonts w:eastAsia="Times-Roman" w:cs="Times New Roman"/>
          <w:lang w:val="nb-NO"/>
        </w:rPr>
        <w:t xml:space="preserve"> </w:t>
      </w:r>
      <w:proofErr w:type="spellStart"/>
      <w:r w:rsidRPr="001969E7">
        <w:rPr>
          <w:rFonts w:eastAsia="Times-Roman" w:cs="Times New Roman"/>
          <w:lang w:val="nb-NO"/>
        </w:rPr>
        <w:t>leiðreglur</w:t>
      </w:r>
      <w:proofErr w:type="spellEnd"/>
      <w:r w:rsidRPr="001969E7">
        <w:rPr>
          <w:rFonts w:eastAsia="Times-Roman" w:cs="Times New Roman"/>
          <w:lang w:val="nb-NO"/>
        </w:rPr>
        <w:t xml:space="preserve"> og </w:t>
      </w:r>
      <w:proofErr w:type="spellStart"/>
      <w:r w:rsidRPr="001969E7">
        <w:rPr>
          <w:rFonts w:eastAsia="Times-Roman" w:cs="Times New Roman"/>
          <w:lang w:val="nb-NO"/>
        </w:rPr>
        <w:t>mannagongdir</w:t>
      </w:r>
      <w:proofErr w:type="spellEnd"/>
      <w:r w:rsidRPr="001969E7">
        <w:rPr>
          <w:rFonts w:eastAsia="Times-Roman" w:cs="Times New Roman"/>
          <w:lang w:val="nb-NO"/>
        </w:rPr>
        <w:t xml:space="preserve"> á </w:t>
      </w:r>
      <w:proofErr w:type="spellStart"/>
      <w:r w:rsidRPr="001969E7">
        <w:rPr>
          <w:rFonts w:eastAsia="Times-Roman" w:cs="Times New Roman"/>
          <w:lang w:val="nb-NO"/>
        </w:rPr>
        <w:t>staðnum</w:t>
      </w:r>
      <w:proofErr w:type="spellEnd"/>
      <w:r w:rsidRPr="001969E7">
        <w:rPr>
          <w:rFonts w:eastAsia="Times-Roman" w:cs="Times New Roman"/>
          <w:lang w:val="nb-NO"/>
        </w:rPr>
        <w:t xml:space="preserve"> til at seta í verk </w:t>
      </w:r>
      <w:proofErr w:type="spellStart"/>
      <w:r w:rsidRPr="001969E7">
        <w:rPr>
          <w:rFonts w:eastAsia="Times-Roman" w:cs="Times New Roman"/>
          <w:lang w:val="nb-NO"/>
        </w:rPr>
        <w:t>krepputilbúgving</w:t>
      </w:r>
      <w:proofErr w:type="spellEnd"/>
      <w:r w:rsidRPr="001969E7">
        <w:rPr>
          <w:rFonts w:eastAsia="Times-Roman" w:cs="Times New Roman"/>
          <w:lang w:val="nb-NO"/>
        </w:rPr>
        <w:t>.</w:t>
      </w:r>
    </w:p>
    <w:p w14:paraId="1C716C50" w14:textId="77777777" w:rsidR="00074316" w:rsidRPr="001969E7" w:rsidRDefault="00074316" w:rsidP="00074316">
      <w:pPr>
        <w:rPr>
          <w:rFonts w:eastAsia="Times-Roman" w:cs="Times New Roman"/>
          <w:lang w:val="nb-NO"/>
        </w:rPr>
      </w:pPr>
    </w:p>
    <w:p w14:paraId="4654F71A" w14:textId="77777777" w:rsidR="00074316" w:rsidRDefault="00074316" w:rsidP="00074316">
      <w:pPr>
        <w:rPr>
          <w:b/>
          <w:bCs/>
          <w:sz w:val="28"/>
          <w:szCs w:val="28"/>
          <w:lang w:val="nb-NO"/>
        </w:rPr>
      </w:pPr>
    </w:p>
    <w:p w14:paraId="44988992" w14:textId="77777777" w:rsidR="00074316" w:rsidRPr="001969E7" w:rsidRDefault="00074316" w:rsidP="00074316">
      <w:pPr>
        <w:rPr>
          <w:b/>
          <w:bCs/>
          <w:sz w:val="28"/>
          <w:szCs w:val="28"/>
          <w:lang w:val="nb-NO"/>
        </w:rPr>
      </w:pPr>
    </w:p>
    <w:p w14:paraId="2AE279CF" w14:textId="77777777" w:rsidR="00074316" w:rsidRPr="00904160" w:rsidRDefault="00074316" w:rsidP="00074316">
      <w:pPr>
        <w:pStyle w:val="Overskrift2"/>
        <w:rPr>
          <w:rFonts w:eastAsia="Times-Roman"/>
        </w:rPr>
      </w:pPr>
      <w:bookmarkStart w:id="11" w:name="_Toc42872533"/>
      <w:r w:rsidRPr="00904160">
        <w:t>Mentan</w:t>
      </w:r>
      <w:r w:rsidRPr="00904160">
        <w:rPr>
          <w:rFonts w:eastAsia="Times-Roman"/>
        </w:rPr>
        <w:t xml:space="preserve"> og virksemi</w:t>
      </w:r>
      <w:bookmarkEnd w:id="11"/>
    </w:p>
    <w:p w14:paraId="4D67D6E3" w14:textId="77777777" w:rsidR="00074316" w:rsidRPr="00904160" w:rsidRDefault="00074316" w:rsidP="00074316">
      <w:pPr>
        <w:rPr>
          <w:rFonts w:eastAsia="Times-Roman" w:cs="Times New Roman"/>
          <w:lang w:val="nb-NO"/>
        </w:rPr>
      </w:pPr>
    </w:p>
    <w:p w14:paraId="23AB9064" w14:textId="77777777" w:rsidR="00074316" w:rsidRPr="00904160" w:rsidRDefault="00074316" w:rsidP="00074316">
      <w:pPr>
        <w:rPr>
          <w:rFonts w:eastAsia="Times-Roman" w:cs="Times New Roman"/>
          <w:i/>
          <w:iCs/>
          <w:lang w:val="nb-NO"/>
        </w:rPr>
      </w:pPr>
      <w:proofErr w:type="spellStart"/>
      <w:r w:rsidRPr="00904160">
        <w:rPr>
          <w:rFonts w:eastAsia="Times-Roman" w:cs="Times New Roman"/>
          <w:i/>
          <w:iCs/>
          <w:lang w:val="nb-NO"/>
        </w:rPr>
        <w:t>Meting</w:t>
      </w:r>
      <w:proofErr w:type="spellEnd"/>
      <w:r w:rsidRPr="00904160">
        <w:rPr>
          <w:rFonts w:eastAsia="Times-Roman" w:cs="Times New Roman"/>
          <w:i/>
          <w:iCs/>
          <w:lang w:val="nb-NO"/>
        </w:rPr>
        <w:t xml:space="preserve">: </w:t>
      </w:r>
      <w:proofErr w:type="spellStart"/>
      <w:r w:rsidRPr="00904160">
        <w:rPr>
          <w:rFonts w:eastAsia="Times-Roman" w:cs="Times New Roman"/>
          <w:i/>
          <w:iCs/>
          <w:lang w:val="nb-NO"/>
        </w:rPr>
        <w:t>Støðismeting</w:t>
      </w:r>
      <w:proofErr w:type="spellEnd"/>
      <w:r w:rsidRPr="00904160">
        <w:rPr>
          <w:rFonts w:eastAsia="Times-Roman" w:cs="Times New Roman"/>
          <w:i/>
          <w:iCs/>
          <w:lang w:val="nb-NO"/>
        </w:rPr>
        <w:t xml:space="preserve"> </w:t>
      </w:r>
      <w:proofErr w:type="spellStart"/>
      <w:r w:rsidRPr="00904160">
        <w:rPr>
          <w:rFonts w:eastAsia="Times-Roman" w:cs="Times New Roman"/>
          <w:i/>
          <w:iCs/>
          <w:lang w:val="nb-NO"/>
        </w:rPr>
        <w:t>sambært</w:t>
      </w:r>
      <w:proofErr w:type="spellEnd"/>
      <w:r w:rsidRPr="00904160">
        <w:rPr>
          <w:rFonts w:eastAsia="Times-Roman" w:cs="Times New Roman"/>
          <w:i/>
          <w:iCs/>
          <w:lang w:val="nb-NO"/>
        </w:rPr>
        <w:t xml:space="preserve"> 7-próvtalsstigan</w:t>
      </w:r>
    </w:p>
    <w:p w14:paraId="07CF2293" w14:textId="77777777" w:rsidR="00074316" w:rsidRPr="00904160" w:rsidRDefault="00074316" w:rsidP="00074316">
      <w:pPr>
        <w:rPr>
          <w:rFonts w:eastAsia="Times-Roman" w:cs="Times New Roman"/>
          <w:i/>
          <w:iCs/>
          <w:lang w:val="nb-NO"/>
        </w:rPr>
      </w:pPr>
      <w:r w:rsidRPr="00904160">
        <w:rPr>
          <w:rFonts w:eastAsia="Times-Roman" w:cs="Times New Roman"/>
          <w:i/>
          <w:iCs/>
          <w:lang w:val="nb-NO"/>
        </w:rPr>
        <w:t xml:space="preserve">125 </w:t>
      </w:r>
      <w:proofErr w:type="spellStart"/>
      <w:r w:rsidRPr="00904160">
        <w:rPr>
          <w:rFonts w:eastAsia="Times-Roman" w:cs="Times New Roman"/>
          <w:i/>
          <w:iCs/>
          <w:lang w:val="nb-NO"/>
        </w:rPr>
        <w:t>tímar</w:t>
      </w:r>
      <w:proofErr w:type="spellEnd"/>
    </w:p>
    <w:p w14:paraId="306E1780" w14:textId="77777777" w:rsidR="00074316" w:rsidRPr="00904160" w:rsidRDefault="00074316" w:rsidP="00074316">
      <w:pPr>
        <w:rPr>
          <w:rFonts w:eastAsia="Times-Roman" w:cs="Times New Roman"/>
          <w:i/>
          <w:iCs/>
          <w:lang w:val="nb-NO"/>
        </w:rPr>
      </w:pPr>
    </w:p>
    <w:p w14:paraId="0A8868E3" w14:textId="77777777" w:rsidR="00074316" w:rsidRPr="00904160" w:rsidRDefault="00074316" w:rsidP="00074316">
      <w:pPr>
        <w:rPr>
          <w:rFonts w:eastAsia="Times-Roman" w:cs="Times New Roman"/>
          <w:lang w:val="nb-NO"/>
        </w:rPr>
      </w:pPr>
      <w:r w:rsidRPr="00904160">
        <w:rPr>
          <w:rFonts w:eastAsia="Times-Roman" w:cs="Times New Roman"/>
          <w:lang w:val="nb-NO"/>
        </w:rPr>
        <w:t xml:space="preserve">1. </w:t>
      </w:r>
      <w:proofErr w:type="spellStart"/>
      <w:r w:rsidRPr="00904160">
        <w:rPr>
          <w:rFonts w:eastAsia="Times-Roman" w:cs="Times New Roman"/>
          <w:lang w:val="nb-NO"/>
        </w:rPr>
        <w:t>Næmingurin</w:t>
      </w:r>
      <w:proofErr w:type="spellEnd"/>
      <w:r w:rsidRPr="00904160">
        <w:rPr>
          <w:rFonts w:eastAsia="Times-Roman" w:cs="Times New Roman"/>
          <w:lang w:val="nb-NO"/>
        </w:rPr>
        <w:t xml:space="preserve"> skal </w:t>
      </w:r>
      <w:proofErr w:type="spellStart"/>
      <w:r w:rsidRPr="00904160">
        <w:rPr>
          <w:rFonts w:eastAsia="Times-Roman" w:cs="Times New Roman"/>
          <w:lang w:val="nb-NO"/>
        </w:rPr>
        <w:t>sjálvur</w:t>
      </w:r>
      <w:proofErr w:type="spellEnd"/>
      <w:r w:rsidRPr="00904160">
        <w:rPr>
          <w:rFonts w:eastAsia="Times-Roman" w:cs="Times New Roman"/>
          <w:lang w:val="nb-NO"/>
        </w:rPr>
        <w:t xml:space="preserve"> skapa </w:t>
      </w:r>
      <w:proofErr w:type="spellStart"/>
      <w:r w:rsidRPr="00904160">
        <w:rPr>
          <w:rFonts w:eastAsia="Times-Roman" w:cs="Times New Roman"/>
          <w:lang w:val="nb-NO"/>
        </w:rPr>
        <w:t>gjøgnum</w:t>
      </w:r>
      <w:proofErr w:type="spellEnd"/>
      <w:r w:rsidRPr="00904160">
        <w:rPr>
          <w:rFonts w:eastAsia="Times-Roman" w:cs="Times New Roman"/>
          <w:lang w:val="nb-NO"/>
        </w:rPr>
        <w:t xml:space="preserve"> </w:t>
      </w:r>
      <w:proofErr w:type="spellStart"/>
      <w:r w:rsidRPr="00904160">
        <w:rPr>
          <w:rFonts w:eastAsia="Times-Roman" w:cs="Times New Roman"/>
          <w:lang w:val="nb-NO"/>
        </w:rPr>
        <w:t>eginframleiðslu</w:t>
      </w:r>
      <w:proofErr w:type="spellEnd"/>
      <w:r w:rsidRPr="00904160">
        <w:rPr>
          <w:rFonts w:eastAsia="Times-Roman" w:cs="Times New Roman"/>
          <w:lang w:val="nb-NO"/>
        </w:rPr>
        <w:t xml:space="preserve"> og </w:t>
      </w:r>
      <w:proofErr w:type="spellStart"/>
      <w:r w:rsidRPr="00904160">
        <w:rPr>
          <w:rFonts w:eastAsia="Times-Roman" w:cs="Times New Roman"/>
          <w:lang w:val="nb-NO"/>
        </w:rPr>
        <w:t>harvið</w:t>
      </w:r>
      <w:proofErr w:type="spellEnd"/>
      <w:r w:rsidRPr="00904160">
        <w:rPr>
          <w:rFonts w:eastAsia="Times-Roman" w:cs="Times New Roman"/>
          <w:lang w:val="nb-NO"/>
        </w:rPr>
        <w:t xml:space="preserve"> </w:t>
      </w:r>
      <w:proofErr w:type="spellStart"/>
      <w:r w:rsidRPr="00904160">
        <w:rPr>
          <w:rFonts w:eastAsia="Times-Roman" w:cs="Times New Roman"/>
          <w:lang w:val="nb-NO"/>
        </w:rPr>
        <w:t>menna</w:t>
      </w:r>
      <w:proofErr w:type="spellEnd"/>
      <w:r w:rsidRPr="00904160">
        <w:rPr>
          <w:rFonts w:eastAsia="Times-Roman" w:cs="Times New Roman"/>
          <w:lang w:val="nb-NO"/>
        </w:rPr>
        <w:t xml:space="preserve"> </w:t>
      </w:r>
      <w:proofErr w:type="spellStart"/>
      <w:r w:rsidRPr="00904160">
        <w:rPr>
          <w:rFonts w:eastAsia="Times-Roman" w:cs="Times New Roman"/>
          <w:lang w:val="nb-NO"/>
        </w:rPr>
        <w:t>egnu</w:t>
      </w:r>
      <w:proofErr w:type="spellEnd"/>
      <w:r w:rsidRPr="00904160">
        <w:rPr>
          <w:rFonts w:eastAsia="Times-Roman" w:cs="Times New Roman"/>
          <w:lang w:val="nb-NO"/>
        </w:rPr>
        <w:t xml:space="preserve"> </w:t>
      </w:r>
      <w:proofErr w:type="spellStart"/>
      <w:r w:rsidRPr="00904160">
        <w:rPr>
          <w:rFonts w:eastAsia="Times-Roman" w:cs="Times New Roman"/>
          <w:lang w:val="nb-NO"/>
        </w:rPr>
        <w:t>skapandi</w:t>
      </w:r>
      <w:proofErr w:type="spellEnd"/>
      <w:r w:rsidRPr="00904160">
        <w:rPr>
          <w:rFonts w:eastAsia="Times-Roman" w:cs="Times New Roman"/>
          <w:lang w:val="nb-NO"/>
        </w:rPr>
        <w:t xml:space="preserve"> </w:t>
      </w:r>
      <w:proofErr w:type="spellStart"/>
      <w:r w:rsidRPr="00904160">
        <w:rPr>
          <w:rFonts w:eastAsia="Times-Roman" w:cs="Times New Roman"/>
          <w:lang w:val="nb-NO"/>
        </w:rPr>
        <w:t>evni</w:t>
      </w:r>
      <w:proofErr w:type="spellEnd"/>
      <w:r w:rsidRPr="00904160">
        <w:rPr>
          <w:rFonts w:eastAsia="Times-Roman" w:cs="Times New Roman"/>
          <w:lang w:val="nb-NO"/>
        </w:rPr>
        <w:t xml:space="preserve"> í </w:t>
      </w:r>
      <w:proofErr w:type="spellStart"/>
      <w:r w:rsidRPr="00904160">
        <w:rPr>
          <w:rFonts w:eastAsia="Times-Roman" w:cs="Times New Roman"/>
          <w:lang w:val="nb-NO"/>
        </w:rPr>
        <w:t>tónleiki</w:t>
      </w:r>
      <w:proofErr w:type="spellEnd"/>
      <w:r w:rsidRPr="00904160">
        <w:rPr>
          <w:rFonts w:eastAsia="Times-Roman" w:cs="Times New Roman"/>
          <w:lang w:val="nb-NO"/>
        </w:rPr>
        <w:t xml:space="preserve">, </w:t>
      </w:r>
      <w:proofErr w:type="spellStart"/>
      <w:r w:rsidRPr="00904160">
        <w:rPr>
          <w:rFonts w:eastAsia="Times-Roman" w:cs="Times New Roman"/>
          <w:lang w:val="nb-NO"/>
        </w:rPr>
        <w:t>sjónleiki</w:t>
      </w:r>
      <w:proofErr w:type="spellEnd"/>
      <w:r w:rsidRPr="00904160">
        <w:rPr>
          <w:rFonts w:eastAsia="Times-Roman" w:cs="Times New Roman"/>
          <w:lang w:val="nb-NO"/>
        </w:rPr>
        <w:t xml:space="preserve"> og </w:t>
      </w:r>
      <w:proofErr w:type="spellStart"/>
      <w:r w:rsidRPr="00904160">
        <w:rPr>
          <w:rFonts w:eastAsia="Times-Roman" w:cs="Times New Roman"/>
          <w:lang w:val="nb-NO"/>
        </w:rPr>
        <w:t>arbeiði</w:t>
      </w:r>
      <w:proofErr w:type="spellEnd"/>
      <w:r w:rsidRPr="00904160">
        <w:rPr>
          <w:rFonts w:eastAsia="Times-Roman" w:cs="Times New Roman"/>
          <w:lang w:val="nb-NO"/>
        </w:rPr>
        <w:t xml:space="preserve"> á </w:t>
      </w:r>
      <w:proofErr w:type="spellStart"/>
      <w:r w:rsidRPr="00904160">
        <w:rPr>
          <w:rFonts w:eastAsia="Times-Roman" w:cs="Times New Roman"/>
          <w:lang w:val="nb-NO"/>
        </w:rPr>
        <w:t>verkstaði</w:t>
      </w:r>
      <w:proofErr w:type="spellEnd"/>
      <w:r w:rsidRPr="00904160">
        <w:rPr>
          <w:rFonts w:eastAsia="Times-Roman" w:cs="Times New Roman"/>
          <w:lang w:val="nb-NO"/>
        </w:rPr>
        <w:t xml:space="preserve"> og seta í </w:t>
      </w:r>
      <w:proofErr w:type="spellStart"/>
      <w:r w:rsidRPr="00904160">
        <w:rPr>
          <w:rFonts w:eastAsia="Times-Roman" w:cs="Times New Roman"/>
          <w:lang w:val="nb-NO"/>
        </w:rPr>
        <w:t>gongd</w:t>
      </w:r>
      <w:proofErr w:type="spellEnd"/>
      <w:r w:rsidRPr="00904160">
        <w:rPr>
          <w:rFonts w:eastAsia="Times-Roman" w:cs="Times New Roman"/>
          <w:lang w:val="nb-NO"/>
        </w:rPr>
        <w:t xml:space="preserve"> </w:t>
      </w:r>
      <w:proofErr w:type="spellStart"/>
      <w:r w:rsidRPr="00904160">
        <w:rPr>
          <w:rFonts w:eastAsia="Times-Roman" w:cs="Times New Roman"/>
          <w:lang w:val="nb-NO"/>
        </w:rPr>
        <w:t>virksemi</w:t>
      </w:r>
      <w:proofErr w:type="spellEnd"/>
      <w:r w:rsidRPr="00904160">
        <w:rPr>
          <w:rFonts w:eastAsia="Times-Roman" w:cs="Times New Roman"/>
          <w:lang w:val="nb-NO"/>
        </w:rPr>
        <w:t xml:space="preserve"> í </w:t>
      </w:r>
      <w:proofErr w:type="spellStart"/>
      <w:r w:rsidRPr="00904160">
        <w:rPr>
          <w:rFonts w:eastAsia="Times-Roman" w:cs="Times New Roman"/>
          <w:lang w:val="nb-NO"/>
        </w:rPr>
        <w:t>samanspæli</w:t>
      </w:r>
      <w:proofErr w:type="spellEnd"/>
      <w:r w:rsidRPr="00904160">
        <w:rPr>
          <w:rFonts w:eastAsia="Times-Roman" w:cs="Times New Roman"/>
          <w:lang w:val="nb-NO"/>
        </w:rPr>
        <w:t xml:space="preserve"> </w:t>
      </w:r>
      <w:proofErr w:type="spellStart"/>
      <w:r w:rsidRPr="00904160">
        <w:rPr>
          <w:rFonts w:eastAsia="Times-Roman" w:cs="Times New Roman"/>
          <w:lang w:val="nb-NO"/>
        </w:rPr>
        <w:t>við</w:t>
      </w:r>
      <w:proofErr w:type="spellEnd"/>
      <w:r w:rsidRPr="00904160">
        <w:rPr>
          <w:rFonts w:eastAsia="Times-Roman" w:cs="Times New Roman"/>
          <w:lang w:val="nb-NO"/>
        </w:rPr>
        <w:t xml:space="preserve"> </w:t>
      </w:r>
      <w:proofErr w:type="spellStart"/>
      <w:r w:rsidRPr="00904160">
        <w:rPr>
          <w:rFonts w:eastAsia="Times-Roman" w:cs="Times New Roman"/>
          <w:lang w:val="nb-NO"/>
        </w:rPr>
        <w:t>námsfrøðiliga</w:t>
      </w:r>
      <w:proofErr w:type="spellEnd"/>
      <w:r w:rsidRPr="00904160">
        <w:rPr>
          <w:rFonts w:eastAsia="Times-Roman" w:cs="Times New Roman"/>
          <w:lang w:val="nb-NO"/>
        </w:rPr>
        <w:t xml:space="preserve"> </w:t>
      </w:r>
      <w:proofErr w:type="spellStart"/>
      <w:r w:rsidRPr="00904160">
        <w:rPr>
          <w:rFonts w:eastAsia="Times-Roman" w:cs="Times New Roman"/>
          <w:lang w:val="nb-NO"/>
        </w:rPr>
        <w:lastRenderedPageBreak/>
        <w:t>málbólkin</w:t>
      </w:r>
      <w:proofErr w:type="spellEnd"/>
      <w:r w:rsidRPr="00904160">
        <w:rPr>
          <w:rFonts w:eastAsia="Times-Roman" w:cs="Times New Roman"/>
          <w:lang w:val="nb-NO"/>
        </w:rPr>
        <w:t>.</w:t>
      </w:r>
    </w:p>
    <w:p w14:paraId="2E2C88B5" w14:textId="77777777" w:rsidR="00074316" w:rsidRPr="00904160" w:rsidRDefault="00074316" w:rsidP="00074316">
      <w:pPr>
        <w:rPr>
          <w:rFonts w:eastAsia="Times-Roman" w:cs="Times New Roman"/>
          <w:lang w:val="nb-NO"/>
        </w:rPr>
      </w:pPr>
    </w:p>
    <w:p w14:paraId="7D856317" w14:textId="77777777" w:rsidR="00074316" w:rsidRPr="00904160" w:rsidRDefault="00074316" w:rsidP="00074316">
      <w:pPr>
        <w:rPr>
          <w:rFonts w:eastAsia="Times-Roman" w:cs="Times New Roman"/>
          <w:lang w:val="nb-NO"/>
        </w:rPr>
      </w:pPr>
      <w:r w:rsidRPr="00904160">
        <w:rPr>
          <w:rFonts w:eastAsia="Times-Roman" w:cs="Times New Roman"/>
          <w:lang w:val="nb-NO"/>
        </w:rPr>
        <w:t xml:space="preserve">2. </w:t>
      </w:r>
      <w:proofErr w:type="spellStart"/>
      <w:r w:rsidRPr="00904160">
        <w:rPr>
          <w:rFonts w:eastAsia="Times-Roman" w:cs="Times New Roman"/>
          <w:lang w:val="nb-NO"/>
        </w:rPr>
        <w:t>Næmingurin</w:t>
      </w:r>
      <w:proofErr w:type="spellEnd"/>
      <w:r w:rsidRPr="00904160">
        <w:rPr>
          <w:rFonts w:eastAsia="Times-Roman" w:cs="Times New Roman"/>
          <w:lang w:val="nb-NO"/>
        </w:rPr>
        <w:t xml:space="preserve"> </w:t>
      </w:r>
      <w:proofErr w:type="spellStart"/>
      <w:r w:rsidRPr="00904160">
        <w:rPr>
          <w:rFonts w:eastAsia="Times-Roman" w:cs="Times New Roman"/>
          <w:lang w:val="nb-NO"/>
        </w:rPr>
        <w:t>dugir</w:t>
      </w:r>
      <w:proofErr w:type="spellEnd"/>
      <w:r w:rsidRPr="00904160">
        <w:rPr>
          <w:rFonts w:eastAsia="Times-Roman" w:cs="Times New Roman"/>
          <w:lang w:val="nb-NO"/>
        </w:rPr>
        <w:t xml:space="preserve"> at </w:t>
      </w:r>
      <w:proofErr w:type="spellStart"/>
      <w:r w:rsidRPr="00904160">
        <w:rPr>
          <w:rFonts w:eastAsia="Times-Roman" w:cs="Times New Roman"/>
          <w:lang w:val="nb-NO"/>
        </w:rPr>
        <w:t>brúka</w:t>
      </w:r>
      <w:proofErr w:type="spellEnd"/>
      <w:r w:rsidRPr="00904160">
        <w:rPr>
          <w:rFonts w:eastAsia="Times-Roman" w:cs="Times New Roman"/>
          <w:lang w:val="nb-NO"/>
        </w:rPr>
        <w:t xml:space="preserve"> </w:t>
      </w:r>
      <w:proofErr w:type="spellStart"/>
      <w:r w:rsidRPr="00904160">
        <w:rPr>
          <w:rFonts w:eastAsia="Times-Roman" w:cs="Times New Roman"/>
          <w:lang w:val="nb-NO"/>
        </w:rPr>
        <w:t>vitan</w:t>
      </w:r>
      <w:proofErr w:type="spellEnd"/>
      <w:r w:rsidRPr="00904160">
        <w:rPr>
          <w:rFonts w:eastAsia="Times-Roman" w:cs="Times New Roman"/>
          <w:lang w:val="nb-NO"/>
        </w:rPr>
        <w:t xml:space="preserve"> </w:t>
      </w:r>
      <w:proofErr w:type="spellStart"/>
      <w:r w:rsidRPr="00904160">
        <w:rPr>
          <w:rFonts w:eastAsia="Times-Roman" w:cs="Times New Roman"/>
          <w:lang w:val="nb-NO"/>
        </w:rPr>
        <w:t>um</w:t>
      </w:r>
      <w:proofErr w:type="spellEnd"/>
      <w:r w:rsidRPr="00904160">
        <w:rPr>
          <w:rFonts w:eastAsia="Times-Roman" w:cs="Times New Roman"/>
          <w:lang w:val="nb-NO"/>
        </w:rPr>
        <w:t xml:space="preserve"> skap, </w:t>
      </w:r>
      <w:proofErr w:type="spellStart"/>
      <w:r w:rsidRPr="00904160">
        <w:rPr>
          <w:rFonts w:eastAsia="Times-Roman" w:cs="Times New Roman"/>
          <w:lang w:val="nb-NO"/>
        </w:rPr>
        <w:t>tilfar</w:t>
      </w:r>
      <w:proofErr w:type="spellEnd"/>
      <w:r w:rsidRPr="00904160">
        <w:rPr>
          <w:rFonts w:eastAsia="Times-Roman" w:cs="Times New Roman"/>
          <w:lang w:val="nb-NO"/>
        </w:rPr>
        <w:t xml:space="preserve"> og </w:t>
      </w:r>
      <w:proofErr w:type="spellStart"/>
      <w:r w:rsidRPr="00904160">
        <w:rPr>
          <w:rFonts w:eastAsia="Times-Roman" w:cs="Times New Roman"/>
          <w:lang w:val="nb-NO"/>
        </w:rPr>
        <w:t>arbeiðshættir</w:t>
      </w:r>
      <w:proofErr w:type="spellEnd"/>
      <w:r w:rsidRPr="00904160">
        <w:rPr>
          <w:rFonts w:eastAsia="Times-Roman" w:cs="Times New Roman"/>
          <w:lang w:val="nb-NO"/>
        </w:rPr>
        <w:t xml:space="preserve"> til at seta </w:t>
      </w:r>
      <w:proofErr w:type="spellStart"/>
      <w:r w:rsidRPr="00904160">
        <w:rPr>
          <w:rFonts w:eastAsia="Times-Roman" w:cs="Times New Roman"/>
          <w:lang w:val="nb-NO"/>
        </w:rPr>
        <w:t>virksemi</w:t>
      </w:r>
      <w:proofErr w:type="spellEnd"/>
      <w:r w:rsidRPr="00904160">
        <w:rPr>
          <w:rFonts w:eastAsia="Times-Roman" w:cs="Times New Roman"/>
          <w:lang w:val="nb-NO"/>
        </w:rPr>
        <w:t xml:space="preserve"> í </w:t>
      </w:r>
      <w:proofErr w:type="spellStart"/>
      <w:r w:rsidRPr="00904160">
        <w:rPr>
          <w:rFonts w:eastAsia="Times-Roman" w:cs="Times New Roman"/>
          <w:lang w:val="nb-NO"/>
        </w:rPr>
        <w:t>tónleiki</w:t>
      </w:r>
      <w:proofErr w:type="spellEnd"/>
      <w:r w:rsidRPr="00904160">
        <w:rPr>
          <w:rFonts w:eastAsia="Times-Roman" w:cs="Times New Roman"/>
          <w:lang w:val="nb-NO"/>
        </w:rPr>
        <w:t xml:space="preserve">, </w:t>
      </w:r>
      <w:proofErr w:type="spellStart"/>
      <w:r w:rsidRPr="00904160">
        <w:rPr>
          <w:rFonts w:eastAsia="Times-Roman" w:cs="Times New Roman"/>
          <w:lang w:val="nb-NO"/>
        </w:rPr>
        <w:t>sjónleiki</w:t>
      </w:r>
      <w:proofErr w:type="spellEnd"/>
      <w:r w:rsidRPr="00904160">
        <w:rPr>
          <w:rFonts w:eastAsia="Times-Roman" w:cs="Times New Roman"/>
          <w:lang w:val="nb-NO"/>
        </w:rPr>
        <w:t xml:space="preserve"> og </w:t>
      </w:r>
      <w:proofErr w:type="spellStart"/>
      <w:r w:rsidRPr="00904160">
        <w:rPr>
          <w:rFonts w:eastAsia="Times-Roman" w:cs="Times New Roman"/>
          <w:lang w:val="nb-NO"/>
        </w:rPr>
        <w:t>arbeiði</w:t>
      </w:r>
      <w:proofErr w:type="spellEnd"/>
      <w:r w:rsidRPr="00904160">
        <w:rPr>
          <w:rFonts w:eastAsia="Times-Roman" w:cs="Times New Roman"/>
          <w:lang w:val="nb-NO"/>
        </w:rPr>
        <w:t xml:space="preserve"> á </w:t>
      </w:r>
      <w:proofErr w:type="spellStart"/>
      <w:r w:rsidRPr="00904160">
        <w:rPr>
          <w:rFonts w:eastAsia="Times-Roman" w:cs="Times New Roman"/>
          <w:lang w:val="nb-NO"/>
        </w:rPr>
        <w:t>verkstaði</w:t>
      </w:r>
      <w:proofErr w:type="spellEnd"/>
      <w:r w:rsidRPr="00904160">
        <w:rPr>
          <w:rFonts w:eastAsia="Times-Roman" w:cs="Times New Roman"/>
          <w:lang w:val="nb-NO"/>
        </w:rPr>
        <w:t xml:space="preserve"> í </w:t>
      </w:r>
      <w:proofErr w:type="spellStart"/>
      <w:r w:rsidRPr="00904160">
        <w:rPr>
          <w:rFonts w:eastAsia="Times-Roman" w:cs="Times New Roman"/>
          <w:lang w:val="nb-NO"/>
        </w:rPr>
        <w:t>gongd</w:t>
      </w:r>
      <w:proofErr w:type="spellEnd"/>
      <w:r w:rsidRPr="00904160">
        <w:rPr>
          <w:rFonts w:eastAsia="Times-Roman" w:cs="Times New Roman"/>
          <w:lang w:val="nb-NO"/>
        </w:rPr>
        <w:t xml:space="preserve"> </w:t>
      </w:r>
      <w:proofErr w:type="spellStart"/>
      <w:r w:rsidRPr="00904160">
        <w:rPr>
          <w:rFonts w:eastAsia="Times-Roman" w:cs="Times New Roman"/>
          <w:lang w:val="nb-NO"/>
        </w:rPr>
        <w:t>við</w:t>
      </w:r>
      <w:proofErr w:type="spellEnd"/>
      <w:r w:rsidRPr="00904160">
        <w:rPr>
          <w:rFonts w:eastAsia="Times-Roman" w:cs="Times New Roman"/>
          <w:lang w:val="nb-NO"/>
        </w:rPr>
        <w:t xml:space="preserve"> </w:t>
      </w:r>
      <w:proofErr w:type="spellStart"/>
      <w:r w:rsidRPr="00904160">
        <w:rPr>
          <w:rFonts w:eastAsia="Times-Roman" w:cs="Times New Roman"/>
          <w:lang w:val="nb-NO"/>
        </w:rPr>
        <w:t>námsfrøðiliga</w:t>
      </w:r>
      <w:proofErr w:type="spellEnd"/>
      <w:r w:rsidRPr="00904160">
        <w:rPr>
          <w:rFonts w:eastAsia="Times-Roman" w:cs="Times New Roman"/>
          <w:lang w:val="nb-NO"/>
        </w:rPr>
        <w:t xml:space="preserve"> </w:t>
      </w:r>
      <w:proofErr w:type="spellStart"/>
      <w:r w:rsidRPr="00904160">
        <w:rPr>
          <w:rFonts w:eastAsia="Times-Roman" w:cs="Times New Roman"/>
          <w:lang w:val="nb-NO"/>
        </w:rPr>
        <w:t>málbólkinum</w:t>
      </w:r>
      <w:proofErr w:type="spellEnd"/>
      <w:r w:rsidRPr="00904160">
        <w:rPr>
          <w:rFonts w:eastAsia="Times-Roman" w:cs="Times New Roman"/>
          <w:lang w:val="nb-NO"/>
        </w:rPr>
        <w:t>.</w:t>
      </w:r>
    </w:p>
    <w:p w14:paraId="0137534F" w14:textId="77777777" w:rsidR="00074316" w:rsidRPr="00904160" w:rsidRDefault="00074316" w:rsidP="00074316">
      <w:pPr>
        <w:rPr>
          <w:rFonts w:eastAsia="Times-Roman" w:cs="Times New Roman"/>
          <w:lang w:val="nb-NO"/>
        </w:rPr>
      </w:pPr>
    </w:p>
    <w:p w14:paraId="4283AB2E" w14:textId="77777777" w:rsidR="00074316" w:rsidRPr="00904160" w:rsidRDefault="00074316" w:rsidP="00074316">
      <w:pPr>
        <w:rPr>
          <w:rFonts w:eastAsia="Times-Roman" w:cs="Times New Roman"/>
          <w:b/>
          <w:bCs/>
          <w:lang w:val="nb-NO"/>
        </w:rPr>
      </w:pPr>
      <w:r w:rsidRPr="00904160">
        <w:rPr>
          <w:rFonts w:eastAsia="Times-Roman" w:cs="Times New Roman"/>
          <w:lang w:val="nb-NO"/>
        </w:rPr>
        <w:t xml:space="preserve">3. </w:t>
      </w:r>
      <w:proofErr w:type="spellStart"/>
      <w:r w:rsidRPr="00904160">
        <w:rPr>
          <w:rFonts w:eastAsia="Times-Roman" w:cs="Times New Roman"/>
          <w:lang w:val="nb-NO"/>
        </w:rPr>
        <w:t>Næmingurin</w:t>
      </w:r>
      <w:proofErr w:type="spellEnd"/>
      <w:r w:rsidRPr="00904160">
        <w:rPr>
          <w:rFonts w:eastAsia="Times-Roman" w:cs="Times New Roman"/>
          <w:lang w:val="nb-NO"/>
        </w:rPr>
        <w:t xml:space="preserve"> </w:t>
      </w:r>
      <w:proofErr w:type="spellStart"/>
      <w:r w:rsidRPr="00904160">
        <w:rPr>
          <w:rFonts w:eastAsia="Times-Roman" w:cs="Times New Roman"/>
          <w:lang w:val="nb-NO"/>
        </w:rPr>
        <w:t>dugir</w:t>
      </w:r>
      <w:proofErr w:type="spellEnd"/>
      <w:r w:rsidRPr="00904160">
        <w:rPr>
          <w:rFonts w:eastAsia="Times-Roman" w:cs="Times New Roman"/>
          <w:lang w:val="nb-NO"/>
        </w:rPr>
        <w:t xml:space="preserve"> at </w:t>
      </w:r>
      <w:proofErr w:type="spellStart"/>
      <w:r w:rsidRPr="00904160">
        <w:rPr>
          <w:rFonts w:eastAsia="Times-Roman" w:cs="Times New Roman"/>
          <w:lang w:val="nb-NO"/>
        </w:rPr>
        <w:t>brúka</w:t>
      </w:r>
      <w:proofErr w:type="spellEnd"/>
      <w:r w:rsidRPr="00904160">
        <w:rPr>
          <w:rFonts w:eastAsia="Times-Roman" w:cs="Times New Roman"/>
          <w:lang w:val="nb-NO"/>
        </w:rPr>
        <w:t xml:space="preserve"> </w:t>
      </w:r>
      <w:proofErr w:type="spellStart"/>
      <w:r w:rsidRPr="00904160">
        <w:rPr>
          <w:rFonts w:eastAsia="Times-Roman" w:cs="Times New Roman"/>
          <w:lang w:val="nb-NO"/>
        </w:rPr>
        <w:t>vitan</w:t>
      </w:r>
      <w:proofErr w:type="spellEnd"/>
      <w:r w:rsidRPr="00904160">
        <w:rPr>
          <w:rFonts w:eastAsia="Times-Roman" w:cs="Times New Roman"/>
          <w:lang w:val="nb-NO"/>
        </w:rPr>
        <w:t xml:space="preserve"> </w:t>
      </w:r>
      <w:proofErr w:type="spellStart"/>
      <w:r w:rsidRPr="00904160">
        <w:rPr>
          <w:rFonts w:eastAsia="Times-Roman" w:cs="Times New Roman"/>
          <w:lang w:val="nb-NO"/>
        </w:rPr>
        <w:t>um</w:t>
      </w:r>
      <w:proofErr w:type="spellEnd"/>
      <w:r w:rsidRPr="00904160">
        <w:rPr>
          <w:rFonts w:eastAsia="Times-Roman" w:cs="Times New Roman"/>
          <w:lang w:val="nb-NO"/>
        </w:rPr>
        <w:t xml:space="preserve"> </w:t>
      </w:r>
      <w:proofErr w:type="spellStart"/>
      <w:r w:rsidRPr="00904160">
        <w:rPr>
          <w:rFonts w:eastAsia="Times-Roman" w:cs="Times New Roman"/>
          <w:lang w:val="nb-NO"/>
        </w:rPr>
        <w:t>virksemi</w:t>
      </w:r>
      <w:proofErr w:type="spellEnd"/>
      <w:r w:rsidRPr="00904160">
        <w:rPr>
          <w:rFonts w:eastAsia="Times-Roman" w:cs="Times New Roman"/>
          <w:lang w:val="nb-NO"/>
        </w:rPr>
        <w:t xml:space="preserve"> í </w:t>
      </w:r>
      <w:proofErr w:type="spellStart"/>
      <w:r w:rsidRPr="00904160">
        <w:rPr>
          <w:rFonts w:eastAsia="Times-Roman" w:cs="Times New Roman"/>
          <w:lang w:val="nb-NO"/>
        </w:rPr>
        <w:t>tónleiki</w:t>
      </w:r>
      <w:proofErr w:type="spellEnd"/>
      <w:r w:rsidRPr="00904160">
        <w:rPr>
          <w:rFonts w:eastAsia="Times-Roman" w:cs="Times New Roman"/>
          <w:lang w:val="nb-NO"/>
        </w:rPr>
        <w:t xml:space="preserve">, </w:t>
      </w:r>
      <w:proofErr w:type="spellStart"/>
      <w:r w:rsidRPr="00904160">
        <w:rPr>
          <w:rFonts w:eastAsia="Times-Roman" w:cs="Times New Roman"/>
          <w:lang w:val="nb-NO"/>
        </w:rPr>
        <w:t>sjónleiki</w:t>
      </w:r>
      <w:proofErr w:type="spellEnd"/>
      <w:r w:rsidRPr="00904160">
        <w:rPr>
          <w:rFonts w:eastAsia="Times-Roman" w:cs="Times New Roman"/>
          <w:lang w:val="nb-NO"/>
        </w:rPr>
        <w:t xml:space="preserve"> og </w:t>
      </w:r>
      <w:proofErr w:type="spellStart"/>
      <w:r w:rsidRPr="00904160">
        <w:rPr>
          <w:rFonts w:eastAsia="Times-Roman" w:cs="Times New Roman"/>
          <w:lang w:val="nb-NO"/>
        </w:rPr>
        <w:t>arbeiði</w:t>
      </w:r>
      <w:proofErr w:type="spellEnd"/>
      <w:r w:rsidRPr="00904160">
        <w:rPr>
          <w:rFonts w:eastAsia="Times-Roman" w:cs="Times New Roman"/>
          <w:lang w:val="nb-NO"/>
        </w:rPr>
        <w:t xml:space="preserve"> á </w:t>
      </w:r>
      <w:proofErr w:type="spellStart"/>
      <w:r w:rsidRPr="00904160">
        <w:rPr>
          <w:rFonts w:eastAsia="Times-Roman" w:cs="Times New Roman"/>
          <w:lang w:val="nb-NO"/>
        </w:rPr>
        <w:t>verkstaði</w:t>
      </w:r>
      <w:proofErr w:type="spellEnd"/>
      <w:r w:rsidRPr="00904160">
        <w:rPr>
          <w:rFonts w:eastAsia="Times-Roman" w:cs="Times New Roman"/>
          <w:lang w:val="nb-NO"/>
        </w:rPr>
        <w:t xml:space="preserve"> til at </w:t>
      </w:r>
      <w:proofErr w:type="spellStart"/>
      <w:r w:rsidRPr="00904160">
        <w:rPr>
          <w:rFonts w:eastAsia="Times-Roman" w:cs="Times New Roman"/>
          <w:lang w:val="nb-NO"/>
        </w:rPr>
        <w:t>arbeiða</w:t>
      </w:r>
      <w:proofErr w:type="spellEnd"/>
      <w:r w:rsidRPr="00904160">
        <w:rPr>
          <w:rFonts w:eastAsia="Times-Roman" w:cs="Times New Roman"/>
          <w:lang w:val="nb-NO"/>
        </w:rPr>
        <w:t xml:space="preserve"> </w:t>
      </w:r>
      <w:proofErr w:type="spellStart"/>
      <w:r w:rsidRPr="00904160">
        <w:rPr>
          <w:rFonts w:eastAsia="Times-Roman" w:cs="Times New Roman"/>
          <w:lang w:val="nb-NO"/>
        </w:rPr>
        <w:t>miðvíst</w:t>
      </w:r>
      <w:proofErr w:type="spellEnd"/>
      <w:r w:rsidRPr="00904160">
        <w:rPr>
          <w:rFonts w:eastAsia="Times-Roman" w:cs="Times New Roman"/>
          <w:lang w:val="nb-NO"/>
        </w:rPr>
        <w:t xml:space="preserve"> </w:t>
      </w:r>
      <w:proofErr w:type="spellStart"/>
      <w:r w:rsidRPr="00904160">
        <w:rPr>
          <w:rFonts w:eastAsia="Times-Roman" w:cs="Times New Roman"/>
          <w:lang w:val="nb-NO"/>
        </w:rPr>
        <w:t>við</w:t>
      </w:r>
      <w:proofErr w:type="spellEnd"/>
      <w:r w:rsidRPr="00904160">
        <w:rPr>
          <w:rFonts w:eastAsia="Times-Roman" w:cs="Times New Roman"/>
          <w:lang w:val="nb-NO"/>
        </w:rPr>
        <w:t xml:space="preserve"> </w:t>
      </w:r>
      <w:proofErr w:type="spellStart"/>
      <w:r w:rsidRPr="00904160">
        <w:rPr>
          <w:rFonts w:eastAsia="Times-Roman" w:cs="Times New Roman"/>
          <w:lang w:val="nb-NO"/>
        </w:rPr>
        <w:t>námsætlanum</w:t>
      </w:r>
      <w:proofErr w:type="spellEnd"/>
      <w:r w:rsidRPr="00904160">
        <w:rPr>
          <w:rFonts w:eastAsia="Times-Roman" w:cs="Times New Roman"/>
          <w:lang w:val="nb-NO"/>
        </w:rPr>
        <w:t xml:space="preserve"> og </w:t>
      </w:r>
      <w:proofErr w:type="spellStart"/>
      <w:r w:rsidRPr="00904160">
        <w:rPr>
          <w:rFonts w:eastAsia="Times-Roman" w:cs="Times New Roman"/>
          <w:lang w:val="nb-NO"/>
        </w:rPr>
        <w:t>stevnumiðum</w:t>
      </w:r>
      <w:proofErr w:type="spellEnd"/>
      <w:r w:rsidRPr="00904160">
        <w:rPr>
          <w:rFonts w:eastAsia="Times-Roman" w:cs="Times New Roman"/>
          <w:lang w:val="nb-NO"/>
        </w:rPr>
        <w:t>.</w:t>
      </w:r>
    </w:p>
    <w:p w14:paraId="504AE75E" w14:textId="77777777" w:rsidR="00074316" w:rsidRPr="00904160" w:rsidRDefault="00074316" w:rsidP="00074316">
      <w:pPr>
        <w:rPr>
          <w:rFonts w:eastAsia="Times-Roman" w:cs="Times New Roman"/>
          <w:b/>
          <w:bCs/>
          <w:lang w:val="nb-NO"/>
        </w:rPr>
      </w:pPr>
    </w:p>
    <w:p w14:paraId="649AD66A" w14:textId="77777777" w:rsidR="00074316" w:rsidRPr="00904160" w:rsidRDefault="00074316" w:rsidP="00074316">
      <w:pPr>
        <w:rPr>
          <w:rFonts w:eastAsia="Times-Roman" w:cs="Times New Roman"/>
          <w:lang w:val="nb-NO"/>
        </w:rPr>
      </w:pPr>
      <w:r w:rsidRPr="00904160">
        <w:rPr>
          <w:rFonts w:eastAsia="Times-Roman" w:cs="Times New Roman"/>
          <w:lang w:val="nb-NO"/>
        </w:rPr>
        <w:t xml:space="preserve">4 </w:t>
      </w:r>
      <w:proofErr w:type="spellStart"/>
      <w:r w:rsidRPr="00904160">
        <w:rPr>
          <w:rFonts w:eastAsia="Times-Roman" w:cs="Times New Roman"/>
          <w:lang w:val="nb-NO"/>
        </w:rPr>
        <w:t>Næmingurin</w:t>
      </w:r>
      <w:proofErr w:type="spellEnd"/>
      <w:r w:rsidRPr="00904160">
        <w:rPr>
          <w:rFonts w:eastAsia="Times-Roman" w:cs="Times New Roman"/>
          <w:lang w:val="nb-NO"/>
        </w:rPr>
        <w:t xml:space="preserve"> </w:t>
      </w:r>
      <w:proofErr w:type="spellStart"/>
      <w:r w:rsidRPr="00904160">
        <w:rPr>
          <w:rFonts w:eastAsia="Times-Roman" w:cs="Times New Roman"/>
          <w:lang w:val="nb-NO"/>
        </w:rPr>
        <w:t>dugir</w:t>
      </w:r>
      <w:proofErr w:type="spellEnd"/>
      <w:r w:rsidRPr="00904160">
        <w:rPr>
          <w:rFonts w:eastAsia="Times-Roman" w:cs="Times New Roman"/>
          <w:lang w:val="nb-NO"/>
        </w:rPr>
        <w:t xml:space="preserve"> </w:t>
      </w:r>
      <w:proofErr w:type="spellStart"/>
      <w:r w:rsidRPr="00904160">
        <w:rPr>
          <w:rFonts w:eastAsia="Times-Roman" w:cs="Times New Roman"/>
          <w:lang w:val="nb-NO"/>
        </w:rPr>
        <w:t>sjálvur</w:t>
      </w:r>
      <w:proofErr w:type="spellEnd"/>
      <w:r w:rsidRPr="00904160">
        <w:rPr>
          <w:rFonts w:eastAsia="Times-Roman" w:cs="Times New Roman"/>
          <w:lang w:val="nb-NO"/>
        </w:rPr>
        <w:t xml:space="preserve"> at </w:t>
      </w:r>
      <w:proofErr w:type="spellStart"/>
      <w:r w:rsidRPr="00904160">
        <w:rPr>
          <w:rFonts w:eastAsia="Times-Roman" w:cs="Times New Roman"/>
          <w:lang w:val="nb-NO"/>
        </w:rPr>
        <w:t>leggja</w:t>
      </w:r>
      <w:proofErr w:type="spellEnd"/>
      <w:r w:rsidRPr="00904160">
        <w:rPr>
          <w:rFonts w:eastAsia="Times-Roman" w:cs="Times New Roman"/>
          <w:lang w:val="nb-NO"/>
        </w:rPr>
        <w:t xml:space="preserve"> </w:t>
      </w:r>
      <w:proofErr w:type="spellStart"/>
      <w:r w:rsidRPr="00904160">
        <w:rPr>
          <w:rFonts w:eastAsia="Times-Roman" w:cs="Times New Roman"/>
          <w:lang w:val="nb-NO"/>
        </w:rPr>
        <w:t>estetiskar</w:t>
      </w:r>
      <w:proofErr w:type="spellEnd"/>
      <w:r w:rsidRPr="00904160">
        <w:rPr>
          <w:rFonts w:eastAsia="Times-Roman" w:cs="Times New Roman"/>
          <w:lang w:val="nb-NO"/>
        </w:rPr>
        <w:t xml:space="preserve">, </w:t>
      </w:r>
      <w:proofErr w:type="spellStart"/>
      <w:r w:rsidRPr="00904160">
        <w:rPr>
          <w:rFonts w:eastAsia="Times-Roman" w:cs="Times New Roman"/>
          <w:lang w:val="nb-NO"/>
        </w:rPr>
        <w:t>listaligar</w:t>
      </w:r>
      <w:proofErr w:type="spellEnd"/>
      <w:r w:rsidRPr="00904160">
        <w:rPr>
          <w:rFonts w:eastAsia="Times-Roman" w:cs="Times New Roman"/>
          <w:lang w:val="nb-NO"/>
        </w:rPr>
        <w:t xml:space="preserve"> og </w:t>
      </w:r>
      <w:proofErr w:type="spellStart"/>
      <w:r w:rsidRPr="00904160">
        <w:rPr>
          <w:rFonts w:eastAsia="Times-Roman" w:cs="Times New Roman"/>
          <w:lang w:val="nb-NO"/>
        </w:rPr>
        <w:t>praktiskar</w:t>
      </w:r>
      <w:proofErr w:type="spellEnd"/>
      <w:r w:rsidRPr="00904160">
        <w:rPr>
          <w:rFonts w:eastAsia="Times-Roman" w:cs="Times New Roman"/>
          <w:lang w:val="nb-NO"/>
        </w:rPr>
        <w:t xml:space="preserve"> </w:t>
      </w:r>
      <w:proofErr w:type="spellStart"/>
      <w:r w:rsidRPr="00904160">
        <w:rPr>
          <w:rFonts w:eastAsia="Times-Roman" w:cs="Times New Roman"/>
          <w:lang w:val="nb-NO"/>
        </w:rPr>
        <w:t>tilgongdir</w:t>
      </w:r>
      <w:proofErr w:type="spellEnd"/>
      <w:r w:rsidRPr="00904160">
        <w:rPr>
          <w:rFonts w:eastAsia="Times-Roman" w:cs="Times New Roman"/>
          <w:lang w:val="nb-NO"/>
        </w:rPr>
        <w:t xml:space="preserve"> til </w:t>
      </w:r>
      <w:proofErr w:type="spellStart"/>
      <w:r w:rsidRPr="00904160">
        <w:rPr>
          <w:rFonts w:eastAsia="Times-Roman" w:cs="Times New Roman"/>
          <w:lang w:val="nb-NO"/>
        </w:rPr>
        <w:t>rættis</w:t>
      </w:r>
      <w:proofErr w:type="spellEnd"/>
      <w:r w:rsidRPr="00904160">
        <w:rPr>
          <w:rFonts w:eastAsia="Times-Roman" w:cs="Times New Roman"/>
          <w:lang w:val="nb-NO"/>
        </w:rPr>
        <w:t xml:space="preserve"> og </w:t>
      </w:r>
      <w:proofErr w:type="spellStart"/>
      <w:r w:rsidRPr="00904160">
        <w:rPr>
          <w:rFonts w:eastAsia="Times-Roman" w:cs="Times New Roman"/>
          <w:lang w:val="nb-NO"/>
        </w:rPr>
        <w:t>greiða</w:t>
      </w:r>
      <w:proofErr w:type="spellEnd"/>
      <w:r w:rsidRPr="00904160">
        <w:rPr>
          <w:rFonts w:eastAsia="Times-Roman" w:cs="Times New Roman"/>
          <w:lang w:val="nb-NO"/>
        </w:rPr>
        <w:t xml:space="preserve"> tær </w:t>
      </w:r>
      <w:proofErr w:type="spellStart"/>
      <w:r w:rsidRPr="00904160">
        <w:rPr>
          <w:rFonts w:eastAsia="Times-Roman" w:cs="Times New Roman"/>
          <w:lang w:val="nb-NO"/>
        </w:rPr>
        <w:t>úr</w:t>
      </w:r>
      <w:proofErr w:type="spellEnd"/>
      <w:r w:rsidRPr="00904160">
        <w:rPr>
          <w:rFonts w:eastAsia="Times-Roman" w:cs="Times New Roman"/>
          <w:lang w:val="nb-NO"/>
        </w:rPr>
        <w:t xml:space="preserve"> </w:t>
      </w:r>
      <w:proofErr w:type="spellStart"/>
      <w:r w:rsidRPr="00904160">
        <w:rPr>
          <w:rFonts w:eastAsia="Times-Roman" w:cs="Times New Roman"/>
          <w:lang w:val="nb-NO"/>
        </w:rPr>
        <w:t>hondum</w:t>
      </w:r>
      <w:proofErr w:type="spellEnd"/>
      <w:r w:rsidRPr="00904160">
        <w:rPr>
          <w:rFonts w:eastAsia="Times-Roman" w:cs="Times New Roman"/>
          <w:lang w:val="nb-NO"/>
        </w:rPr>
        <w:t xml:space="preserve"> </w:t>
      </w:r>
      <w:proofErr w:type="spellStart"/>
      <w:r w:rsidRPr="00904160">
        <w:rPr>
          <w:rFonts w:eastAsia="Times-Roman" w:cs="Times New Roman"/>
          <w:lang w:val="nb-NO"/>
        </w:rPr>
        <w:t>fyri</w:t>
      </w:r>
      <w:proofErr w:type="spellEnd"/>
      <w:r w:rsidRPr="00904160">
        <w:rPr>
          <w:rFonts w:eastAsia="Times-Roman" w:cs="Times New Roman"/>
          <w:lang w:val="nb-NO"/>
        </w:rPr>
        <w:t xml:space="preserve"> </w:t>
      </w:r>
      <w:proofErr w:type="spellStart"/>
      <w:r w:rsidRPr="00904160">
        <w:rPr>
          <w:rFonts w:eastAsia="Times-Roman" w:cs="Times New Roman"/>
          <w:lang w:val="nb-NO"/>
        </w:rPr>
        <w:t>námsfrøðiliga</w:t>
      </w:r>
      <w:proofErr w:type="spellEnd"/>
      <w:r w:rsidRPr="00904160">
        <w:rPr>
          <w:rFonts w:eastAsia="Times-Roman" w:cs="Times New Roman"/>
          <w:lang w:val="nb-NO"/>
        </w:rPr>
        <w:t xml:space="preserve"> </w:t>
      </w:r>
      <w:proofErr w:type="spellStart"/>
      <w:r w:rsidRPr="00904160">
        <w:rPr>
          <w:rFonts w:eastAsia="Times-Roman" w:cs="Times New Roman"/>
          <w:lang w:val="nb-NO"/>
        </w:rPr>
        <w:t>málbólkin</w:t>
      </w:r>
      <w:proofErr w:type="spellEnd"/>
      <w:r w:rsidRPr="00904160">
        <w:rPr>
          <w:rFonts w:eastAsia="Times-Roman" w:cs="Times New Roman"/>
          <w:lang w:val="nb-NO"/>
        </w:rPr>
        <w:t>.</w:t>
      </w:r>
    </w:p>
    <w:p w14:paraId="23209579" w14:textId="77777777" w:rsidR="00074316" w:rsidRPr="00904160" w:rsidRDefault="00074316" w:rsidP="00074316">
      <w:pPr>
        <w:rPr>
          <w:rFonts w:eastAsia="Times-Roman" w:cs="Times New Roman"/>
          <w:lang w:val="nb-NO"/>
        </w:rPr>
      </w:pPr>
    </w:p>
    <w:p w14:paraId="34130B30" w14:textId="77777777" w:rsidR="00074316" w:rsidRPr="00904160" w:rsidRDefault="00074316" w:rsidP="00074316">
      <w:pPr>
        <w:rPr>
          <w:rFonts w:eastAsia="Times-Roman" w:cs="Times New Roman"/>
          <w:lang w:val="nb-NO"/>
        </w:rPr>
      </w:pPr>
      <w:r w:rsidRPr="00904160">
        <w:rPr>
          <w:rFonts w:eastAsia="Times-Roman" w:cs="Times New Roman"/>
          <w:lang w:val="nb-NO"/>
        </w:rPr>
        <w:t xml:space="preserve">5. </w:t>
      </w:r>
      <w:proofErr w:type="spellStart"/>
      <w:r w:rsidRPr="00904160">
        <w:rPr>
          <w:rFonts w:eastAsia="Times-Roman" w:cs="Times New Roman"/>
          <w:lang w:val="nb-NO"/>
        </w:rPr>
        <w:t>Næmingurin</w:t>
      </w:r>
      <w:proofErr w:type="spellEnd"/>
      <w:r w:rsidRPr="00904160">
        <w:rPr>
          <w:rFonts w:eastAsia="Times-Roman" w:cs="Times New Roman"/>
          <w:lang w:val="nb-NO"/>
        </w:rPr>
        <w:t xml:space="preserve"> </w:t>
      </w:r>
      <w:proofErr w:type="spellStart"/>
      <w:r w:rsidRPr="00904160">
        <w:rPr>
          <w:rFonts w:eastAsia="Times-Roman" w:cs="Times New Roman"/>
          <w:lang w:val="nb-NO"/>
        </w:rPr>
        <w:t>dugir</w:t>
      </w:r>
      <w:proofErr w:type="spellEnd"/>
      <w:r w:rsidRPr="00904160">
        <w:rPr>
          <w:rFonts w:eastAsia="Times-Roman" w:cs="Times New Roman"/>
          <w:lang w:val="nb-NO"/>
        </w:rPr>
        <w:t xml:space="preserve"> at </w:t>
      </w:r>
      <w:proofErr w:type="spellStart"/>
      <w:r w:rsidRPr="00904160">
        <w:rPr>
          <w:rFonts w:eastAsia="Times-Roman" w:cs="Times New Roman"/>
          <w:lang w:val="nb-NO"/>
        </w:rPr>
        <w:t>brúka</w:t>
      </w:r>
      <w:proofErr w:type="spellEnd"/>
      <w:r w:rsidRPr="00904160">
        <w:rPr>
          <w:rFonts w:eastAsia="Times-Roman" w:cs="Times New Roman"/>
          <w:lang w:val="nb-NO"/>
        </w:rPr>
        <w:t xml:space="preserve"> </w:t>
      </w:r>
      <w:proofErr w:type="spellStart"/>
      <w:r w:rsidRPr="00904160">
        <w:rPr>
          <w:rFonts w:eastAsia="Times-Roman" w:cs="Times New Roman"/>
          <w:lang w:val="nb-NO"/>
        </w:rPr>
        <w:t>vitan</w:t>
      </w:r>
      <w:proofErr w:type="spellEnd"/>
      <w:r w:rsidRPr="00904160">
        <w:rPr>
          <w:rFonts w:eastAsia="Times-Roman" w:cs="Times New Roman"/>
          <w:lang w:val="nb-NO"/>
        </w:rPr>
        <w:t xml:space="preserve"> </w:t>
      </w:r>
      <w:proofErr w:type="spellStart"/>
      <w:r w:rsidRPr="00904160">
        <w:rPr>
          <w:rFonts w:eastAsia="Times-Roman" w:cs="Times New Roman"/>
          <w:lang w:val="nb-NO"/>
        </w:rPr>
        <w:t>um</w:t>
      </w:r>
      <w:proofErr w:type="spellEnd"/>
      <w:r w:rsidRPr="00904160">
        <w:rPr>
          <w:rFonts w:eastAsia="Times-Roman" w:cs="Times New Roman"/>
          <w:lang w:val="nb-NO"/>
        </w:rPr>
        <w:t xml:space="preserve"> </w:t>
      </w:r>
      <w:proofErr w:type="spellStart"/>
      <w:r w:rsidRPr="00904160">
        <w:rPr>
          <w:rFonts w:eastAsia="Times-Roman" w:cs="Times New Roman"/>
          <w:lang w:val="nb-NO"/>
        </w:rPr>
        <w:t>inklusión</w:t>
      </w:r>
      <w:proofErr w:type="spellEnd"/>
      <w:r w:rsidRPr="00904160">
        <w:rPr>
          <w:rFonts w:eastAsia="Times-Roman" w:cs="Times New Roman"/>
          <w:lang w:val="nb-NO"/>
        </w:rPr>
        <w:t xml:space="preserve">, </w:t>
      </w:r>
      <w:proofErr w:type="spellStart"/>
      <w:r w:rsidRPr="00904160">
        <w:rPr>
          <w:rFonts w:eastAsia="Times-Roman" w:cs="Times New Roman"/>
          <w:lang w:val="nb-NO"/>
        </w:rPr>
        <w:t>felagsskapir</w:t>
      </w:r>
      <w:proofErr w:type="spellEnd"/>
      <w:r w:rsidRPr="00904160">
        <w:rPr>
          <w:rFonts w:eastAsia="Times-Roman" w:cs="Times New Roman"/>
          <w:lang w:val="nb-NO"/>
        </w:rPr>
        <w:t xml:space="preserve"> og </w:t>
      </w:r>
      <w:proofErr w:type="spellStart"/>
      <w:r w:rsidRPr="00904160">
        <w:rPr>
          <w:rFonts w:eastAsia="Times-Roman" w:cs="Times New Roman"/>
          <w:lang w:val="nb-NO"/>
        </w:rPr>
        <w:t>mentanarligt</w:t>
      </w:r>
      <w:proofErr w:type="spellEnd"/>
      <w:r w:rsidRPr="00904160">
        <w:rPr>
          <w:rFonts w:eastAsia="Times-Roman" w:cs="Times New Roman"/>
          <w:lang w:val="nb-NO"/>
        </w:rPr>
        <w:t xml:space="preserve"> </w:t>
      </w:r>
      <w:proofErr w:type="spellStart"/>
      <w:r w:rsidRPr="00904160">
        <w:rPr>
          <w:rFonts w:eastAsia="Times-Roman" w:cs="Times New Roman"/>
          <w:lang w:val="nb-NO"/>
        </w:rPr>
        <w:t>støði</w:t>
      </w:r>
      <w:proofErr w:type="spellEnd"/>
      <w:r w:rsidRPr="00904160">
        <w:rPr>
          <w:rFonts w:eastAsia="Times-Roman" w:cs="Times New Roman"/>
          <w:lang w:val="nb-NO"/>
        </w:rPr>
        <w:t xml:space="preserve"> og </w:t>
      </w:r>
      <w:proofErr w:type="spellStart"/>
      <w:r w:rsidRPr="00904160">
        <w:rPr>
          <w:rFonts w:eastAsia="Times-Roman" w:cs="Times New Roman"/>
          <w:lang w:val="nb-NO"/>
        </w:rPr>
        <w:t>háttarlag</w:t>
      </w:r>
      <w:proofErr w:type="spellEnd"/>
      <w:r w:rsidRPr="00904160">
        <w:rPr>
          <w:rFonts w:eastAsia="Times-Roman" w:cs="Times New Roman"/>
          <w:lang w:val="nb-NO"/>
        </w:rPr>
        <w:t xml:space="preserve"> </w:t>
      </w:r>
      <w:proofErr w:type="spellStart"/>
      <w:r w:rsidRPr="00904160">
        <w:rPr>
          <w:rFonts w:eastAsia="Times-Roman" w:cs="Times New Roman"/>
          <w:lang w:val="nb-NO"/>
        </w:rPr>
        <w:t>hjá</w:t>
      </w:r>
      <w:proofErr w:type="spellEnd"/>
      <w:r w:rsidRPr="00904160">
        <w:rPr>
          <w:rFonts w:eastAsia="Times-Roman" w:cs="Times New Roman"/>
          <w:lang w:val="nb-NO"/>
        </w:rPr>
        <w:t xml:space="preserve"> </w:t>
      </w:r>
      <w:proofErr w:type="spellStart"/>
      <w:r w:rsidRPr="00904160">
        <w:rPr>
          <w:rFonts w:eastAsia="Times-Roman" w:cs="Times New Roman"/>
          <w:lang w:val="nb-NO"/>
        </w:rPr>
        <w:t>ymiskum</w:t>
      </w:r>
      <w:proofErr w:type="spellEnd"/>
      <w:r w:rsidRPr="00904160">
        <w:rPr>
          <w:rFonts w:eastAsia="Times-Roman" w:cs="Times New Roman"/>
          <w:lang w:val="nb-NO"/>
        </w:rPr>
        <w:t xml:space="preserve"> </w:t>
      </w:r>
      <w:proofErr w:type="spellStart"/>
      <w:r w:rsidRPr="00904160">
        <w:rPr>
          <w:rFonts w:eastAsia="Times-Roman" w:cs="Times New Roman"/>
          <w:lang w:val="nb-NO"/>
        </w:rPr>
        <w:t>námsfrøðiligum</w:t>
      </w:r>
      <w:proofErr w:type="spellEnd"/>
      <w:r w:rsidRPr="00904160">
        <w:rPr>
          <w:rFonts w:eastAsia="Times-Roman" w:cs="Times New Roman"/>
          <w:lang w:val="nb-NO"/>
        </w:rPr>
        <w:t xml:space="preserve"> </w:t>
      </w:r>
      <w:proofErr w:type="spellStart"/>
      <w:r w:rsidRPr="00904160">
        <w:rPr>
          <w:rFonts w:eastAsia="Times-Roman" w:cs="Times New Roman"/>
          <w:lang w:val="nb-NO"/>
        </w:rPr>
        <w:t>málbólkum</w:t>
      </w:r>
      <w:proofErr w:type="spellEnd"/>
      <w:r w:rsidRPr="00904160">
        <w:rPr>
          <w:rFonts w:eastAsia="Times-Roman" w:cs="Times New Roman"/>
          <w:lang w:val="nb-NO"/>
        </w:rPr>
        <w:t xml:space="preserve">, </w:t>
      </w:r>
      <w:proofErr w:type="spellStart"/>
      <w:r w:rsidRPr="00904160">
        <w:rPr>
          <w:rFonts w:eastAsia="Times-Roman" w:cs="Times New Roman"/>
          <w:lang w:val="nb-NO"/>
        </w:rPr>
        <w:t>tá</w:t>
      </w:r>
      <w:proofErr w:type="spellEnd"/>
      <w:r w:rsidRPr="00904160">
        <w:rPr>
          <w:rFonts w:eastAsia="Times-Roman" w:cs="Times New Roman"/>
          <w:lang w:val="nb-NO"/>
        </w:rPr>
        <w:t xml:space="preserve"> </w:t>
      </w:r>
      <w:proofErr w:type="spellStart"/>
      <w:r w:rsidRPr="00904160">
        <w:rPr>
          <w:rFonts w:eastAsia="Times-Roman" w:cs="Times New Roman"/>
          <w:lang w:val="nb-NO"/>
        </w:rPr>
        <w:t>námsfrøðliga</w:t>
      </w:r>
      <w:proofErr w:type="spellEnd"/>
      <w:r w:rsidRPr="00904160">
        <w:rPr>
          <w:rFonts w:eastAsia="Times-Roman" w:cs="Times New Roman"/>
          <w:lang w:val="nb-NO"/>
        </w:rPr>
        <w:t xml:space="preserve"> </w:t>
      </w:r>
      <w:proofErr w:type="spellStart"/>
      <w:r w:rsidRPr="00904160">
        <w:rPr>
          <w:rFonts w:eastAsia="Times-Roman" w:cs="Times New Roman"/>
          <w:lang w:val="nb-NO"/>
        </w:rPr>
        <w:t>virksemið</w:t>
      </w:r>
      <w:proofErr w:type="spellEnd"/>
      <w:r w:rsidRPr="00904160">
        <w:rPr>
          <w:rFonts w:eastAsia="Times-Roman" w:cs="Times New Roman"/>
          <w:lang w:val="nb-NO"/>
        </w:rPr>
        <w:t xml:space="preserve"> </w:t>
      </w:r>
      <w:proofErr w:type="spellStart"/>
      <w:r w:rsidRPr="00904160">
        <w:rPr>
          <w:rFonts w:eastAsia="Times-Roman" w:cs="Times New Roman"/>
          <w:lang w:val="nb-NO"/>
        </w:rPr>
        <w:t>verður</w:t>
      </w:r>
      <w:proofErr w:type="spellEnd"/>
      <w:r w:rsidRPr="00904160">
        <w:rPr>
          <w:rFonts w:eastAsia="Times-Roman" w:cs="Times New Roman"/>
          <w:lang w:val="nb-NO"/>
        </w:rPr>
        <w:t xml:space="preserve"> lagt til </w:t>
      </w:r>
      <w:proofErr w:type="spellStart"/>
      <w:r w:rsidRPr="00904160">
        <w:rPr>
          <w:rFonts w:eastAsia="Times-Roman" w:cs="Times New Roman"/>
          <w:lang w:val="nb-NO"/>
        </w:rPr>
        <w:t>rættis</w:t>
      </w:r>
      <w:proofErr w:type="spellEnd"/>
      <w:r w:rsidRPr="00904160">
        <w:rPr>
          <w:rFonts w:eastAsia="Times-Roman" w:cs="Times New Roman"/>
          <w:lang w:val="nb-NO"/>
        </w:rPr>
        <w:t>.</w:t>
      </w:r>
    </w:p>
    <w:p w14:paraId="59A10E2C" w14:textId="77777777" w:rsidR="00074316" w:rsidRPr="00904160" w:rsidRDefault="00074316" w:rsidP="00074316">
      <w:pPr>
        <w:rPr>
          <w:rFonts w:eastAsia="Times-Roman" w:cs="Times New Roman"/>
          <w:lang w:val="nb-NO"/>
        </w:rPr>
      </w:pPr>
    </w:p>
    <w:p w14:paraId="12A990BE" w14:textId="77777777" w:rsidR="00074316" w:rsidRPr="00904160" w:rsidRDefault="00074316" w:rsidP="00074316">
      <w:pPr>
        <w:rPr>
          <w:rFonts w:eastAsia="Times-Roman" w:cs="Times New Roman"/>
          <w:lang w:val="nb-NO"/>
        </w:rPr>
      </w:pPr>
      <w:r w:rsidRPr="00904160">
        <w:rPr>
          <w:rFonts w:eastAsia="Times-Roman" w:cs="Times New Roman"/>
          <w:lang w:val="nb-NO"/>
        </w:rPr>
        <w:t xml:space="preserve">6. </w:t>
      </w:r>
      <w:proofErr w:type="spellStart"/>
      <w:r w:rsidRPr="00904160">
        <w:rPr>
          <w:rFonts w:eastAsia="Times-Roman" w:cs="Times New Roman"/>
          <w:lang w:val="nb-NO"/>
        </w:rPr>
        <w:t>Næmingurin</w:t>
      </w:r>
      <w:proofErr w:type="spellEnd"/>
      <w:r w:rsidRPr="00904160">
        <w:rPr>
          <w:rFonts w:eastAsia="Times-Roman" w:cs="Times New Roman"/>
          <w:lang w:val="nb-NO"/>
        </w:rPr>
        <w:t xml:space="preserve"> </w:t>
      </w:r>
      <w:proofErr w:type="spellStart"/>
      <w:r w:rsidRPr="00904160">
        <w:rPr>
          <w:rFonts w:eastAsia="Times-Roman" w:cs="Times New Roman"/>
          <w:lang w:val="nb-NO"/>
        </w:rPr>
        <w:t>dugir</w:t>
      </w:r>
      <w:proofErr w:type="spellEnd"/>
      <w:r w:rsidRPr="00904160">
        <w:rPr>
          <w:rFonts w:eastAsia="Times-Roman" w:cs="Times New Roman"/>
          <w:lang w:val="nb-NO"/>
        </w:rPr>
        <w:t xml:space="preserve"> at skapa </w:t>
      </w:r>
      <w:proofErr w:type="spellStart"/>
      <w:r w:rsidRPr="00904160">
        <w:rPr>
          <w:rFonts w:eastAsia="Times-Roman" w:cs="Times New Roman"/>
          <w:lang w:val="nb-NO"/>
        </w:rPr>
        <w:t>karmar</w:t>
      </w:r>
      <w:proofErr w:type="spellEnd"/>
      <w:r w:rsidRPr="00904160">
        <w:rPr>
          <w:rFonts w:eastAsia="Times-Roman" w:cs="Times New Roman"/>
          <w:lang w:val="nb-NO"/>
        </w:rPr>
        <w:t xml:space="preserve"> </w:t>
      </w:r>
      <w:proofErr w:type="spellStart"/>
      <w:r w:rsidRPr="00904160">
        <w:rPr>
          <w:rFonts w:eastAsia="Times-Roman" w:cs="Times New Roman"/>
          <w:lang w:val="nb-NO"/>
        </w:rPr>
        <w:t>fyri</w:t>
      </w:r>
      <w:proofErr w:type="spellEnd"/>
      <w:r w:rsidRPr="00904160">
        <w:rPr>
          <w:rFonts w:eastAsia="Times-Roman" w:cs="Times New Roman"/>
          <w:lang w:val="nb-NO"/>
        </w:rPr>
        <w:t xml:space="preserve"> </w:t>
      </w:r>
      <w:proofErr w:type="spellStart"/>
      <w:r w:rsidRPr="00904160">
        <w:rPr>
          <w:rFonts w:eastAsia="Times-Roman" w:cs="Times New Roman"/>
          <w:lang w:val="nb-NO"/>
        </w:rPr>
        <w:t>spæli</w:t>
      </w:r>
      <w:proofErr w:type="spellEnd"/>
      <w:r w:rsidRPr="00904160">
        <w:rPr>
          <w:rFonts w:eastAsia="Times-Roman" w:cs="Times New Roman"/>
          <w:lang w:val="nb-NO"/>
        </w:rPr>
        <w:t xml:space="preserve">, </w:t>
      </w:r>
      <w:proofErr w:type="spellStart"/>
      <w:r w:rsidRPr="00904160">
        <w:rPr>
          <w:rFonts w:eastAsia="Times-Roman" w:cs="Times New Roman"/>
          <w:lang w:val="nb-NO"/>
        </w:rPr>
        <w:t>upplivingum</w:t>
      </w:r>
      <w:proofErr w:type="spellEnd"/>
      <w:r w:rsidRPr="00904160">
        <w:rPr>
          <w:rFonts w:eastAsia="Times-Roman" w:cs="Times New Roman"/>
          <w:lang w:val="nb-NO"/>
        </w:rPr>
        <w:t xml:space="preserve"> og </w:t>
      </w:r>
      <w:proofErr w:type="spellStart"/>
      <w:r w:rsidRPr="00904160">
        <w:rPr>
          <w:rFonts w:eastAsia="Times-Roman" w:cs="Times New Roman"/>
          <w:lang w:val="nb-NO"/>
        </w:rPr>
        <w:t>sansingum</w:t>
      </w:r>
      <w:proofErr w:type="spellEnd"/>
      <w:r w:rsidRPr="00904160">
        <w:rPr>
          <w:rFonts w:eastAsia="Times-Roman" w:cs="Times New Roman"/>
          <w:lang w:val="nb-NO"/>
        </w:rPr>
        <w:t xml:space="preserve">, sum </w:t>
      </w:r>
      <w:proofErr w:type="spellStart"/>
      <w:r w:rsidRPr="00904160">
        <w:rPr>
          <w:rFonts w:eastAsia="Times-Roman" w:cs="Times New Roman"/>
          <w:lang w:val="nb-NO"/>
        </w:rPr>
        <w:t>stuðla</w:t>
      </w:r>
      <w:proofErr w:type="spellEnd"/>
      <w:r w:rsidRPr="00904160">
        <w:rPr>
          <w:rFonts w:eastAsia="Times-Roman" w:cs="Times New Roman"/>
          <w:lang w:val="nb-NO"/>
        </w:rPr>
        <w:t xml:space="preserve"> </w:t>
      </w:r>
      <w:proofErr w:type="spellStart"/>
      <w:r w:rsidRPr="00904160">
        <w:rPr>
          <w:rFonts w:eastAsia="Times-Roman" w:cs="Times New Roman"/>
          <w:lang w:val="nb-NO"/>
        </w:rPr>
        <w:t>estetisku</w:t>
      </w:r>
      <w:proofErr w:type="spellEnd"/>
      <w:r w:rsidRPr="00904160">
        <w:rPr>
          <w:rFonts w:eastAsia="Times-Roman" w:cs="Times New Roman"/>
          <w:lang w:val="nb-NO"/>
        </w:rPr>
        <w:t xml:space="preserve"> </w:t>
      </w:r>
      <w:proofErr w:type="spellStart"/>
      <w:r w:rsidRPr="00904160">
        <w:rPr>
          <w:rFonts w:eastAsia="Times-Roman" w:cs="Times New Roman"/>
          <w:lang w:val="nb-NO"/>
        </w:rPr>
        <w:t>menningina</w:t>
      </w:r>
      <w:proofErr w:type="spellEnd"/>
      <w:r w:rsidRPr="00904160">
        <w:rPr>
          <w:rFonts w:eastAsia="Times-Roman" w:cs="Times New Roman"/>
          <w:lang w:val="nb-NO"/>
        </w:rPr>
        <w:t xml:space="preserve"> og </w:t>
      </w:r>
      <w:proofErr w:type="spellStart"/>
      <w:r w:rsidRPr="00904160">
        <w:rPr>
          <w:rFonts w:eastAsia="Times-Roman" w:cs="Times New Roman"/>
          <w:lang w:val="nb-NO"/>
        </w:rPr>
        <w:t>læringina</w:t>
      </w:r>
      <w:proofErr w:type="spellEnd"/>
      <w:r w:rsidRPr="00904160">
        <w:rPr>
          <w:rFonts w:eastAsia="Times-Roman" w:cs="Times New Roman"/>
          <w:lang w:val="nb-NO"/>
        </w:rPr>
        <w:t xml:space="preserve"> </w:t>
      </w:r>
      <w:proofErr w:type="spellStart"/>
      <w:r w:rsidRPr="00904160">
        <w:rPr>
          <w:rFonts w:eastAsia="Times-Roman" w:cs="Times New Roman"/>
          <w:lang w:val="nb-NO"/>
        </w:rPr>
        <w:t>hjá</w:t>
      </w:r>
      <w:proofErr w:type="spellEnd"/>
      <w:r w:rsidRPr="00904160">
        <w:rPr>
          <w:rFonts w:eastAsia="Times-Roman" w:cs="Times New Roman"/>
          <w:lang w:val="nb-NO"/>
        </w:rPr>
        <w:t xml:space="preserve"> </w:t>
      </w:r>
      <w:proofErr w:type="spellStart"/>
      <w:r w:rsidRPr="00904160">
        <w:rPr>
          <w:rFonts w:eastAsia="Times-Roman" w:cs="Times New Roman"/>
          <w:lang w:val="nb-NO"/>
        </w:rPr>
        <w:t>námsfrøðiliga</w:t>
      </w:r>
      <w:proofErr w:type="spellEnd"/>
      <w:r w:rsidRPr="00904160">
        <w:rPr>
          <w:rFonts w:eastAsia="Times-Roman" w:cs="Times New Roman"/>
          <w:lang w:val="nb-NO"/>
        </w:rPr>
        <w:t xml:space="preserve"> </w:t>
      </w:r>
      <w:proofErr w:type="spellStart"/>
      <w:r w:rsidRPr="00904160">
        <w:rPr>
          <w:rFonts w:eastAsia="Times-Roman" w:cs="Times New Roman"/>
          <w:lang w:val="nb-NO"/>
        </w:rPr>
        <w:t>málbólkinum</w:t>
      </w:r>
      <w:proofErr w:type="spellEnd"/>
      <w:r w:rsidRPr="00904160">
        <w:rPr>
          <w:rFonts w:eastAsia="Times-Roman" w:cs="Times New Roman"/>
          <w:lang w:val="nb-NO"/>
        </w:rPr>
        <w:t>.</w:t>
      </w:r>
    </w:p>
    <w:p w14:paraId="0E228BF0" w14:textId="77777777" w:rsidR="00074316" w:rsidRPr="00904160" w:rsidRDefault="00074316" w:rsidP="00074316">
      <w:pPr>
        <w:rPr>
          <w:rFonts w:eastAsia="Times-Roman" w:cs="Times New Roman"/>
          <w:lang w:val="nb-NO"/>
        </w:rPr>
      </w:pPr>
    </w:p>
    <w:p w14:paraId="5E5F3187" w14:textId="77777777" w:rsidR="00074316" w:rsidRPr="00904160" w:rsidRDefault="00074316" w:rsidP="00074316">
      <w:pPr>
        <w:rPr>
          <w:rFonts w:eastAsia="Times-Roman" w:cs="Times New Roman"/>
          <w:lang w:val="nb-NO"/>
        </w:rPr>
      </w:pPr>
      <w:r w:rsidRPr="00904160">
        <w:rPr>
          <w:rFonts w:eastAsia="Times-Roman" w:cs="Times New Roman"/>
          <w:lang w:val="nb-NO"/>
        </w:rPr>
        <w:t xml:space="preserve">7. </w:t>
      </w:r>
      <w:proofErr w:type="spellStart"/>
      <w:r w:rsidRPr="00904160">
        <w:rPr>
          <w:rFonts w:eastAsia="Times-Roman" w:cs="Times New Roman"/>
          <w:lang w:val="nb-NO"/>
        </w:rPr>
        <w:t>Næmingurin</w:t>
      </w:r>
      <w:proofErr w:type="spellEnd"/>
      <w:r w:rsidRPr="00904160">
        <w:rPr>
          <w:rFonts w:eastAsia="Times-Roman" w:cs="Times New Roman"/>
          <w:lang w:val="nb-NO"/>
        </w:rPr>
        <w:t xml:space="preserve"> </w:t>
      </w:r>
      <w:proofErr w:type="spellStart"/>
      <w:r w:rsidRPr="00904160">
        <w:rPr>
          <w:rFonts w:eastAsia="Times-Roman" w:cs="Times New Roman"/>
          <w:lang w:val="nb-NO"/>
        </w:rPr>
        <w:t>dugir</w:t>
      </w:r>
      <w:proofErr w:type="spellEnd"/>
      <w:r w:rsidRPr="00904160">
        <w:rPr>
          <w:rFonts w:eastAsia="Times-Roman" w:cs="Times New Roman"/>
          <w:lang w:val="nb-NO"/>
        </w:rPr>
        <w:t xml:space="preserve"> at </w:t>
      </w:r>
      <w:proofErr w:type="spellStart"/>
      <w:r w:rsidRPr="00904160">
        <w:rPr>
          <w:rFonts w:eastAsia="Times-Roman" w:cs="Times New Roman"/>
          <w:lang w:val="nb-NO"/>
        </w:rPr>
        <w:t>brúka</w:t>
      </w:r>
      <w:proofErr w:type="spellEnd"/>
      <w:r w:rsidRPr="00904160">
        <w:rPr>
          <w:rFonts w:eastAsia="Times-Roman" w:cs="Times New Roman"/>
          <w:lang w:val="nb-NO"/>
        </w:rPr>
        <w:t xml:space="preserve"> </w:t>
      </w:r>
      <w:proofErr w:type="spellStart"/>
      <w:r w:rsidRPr="00904160">
        <w:rPr>
          <w:rFonts w:eastAsia="Times-Roman" w:cs="Times New Roman"/>
          <w:lang w:val="nb-NO"/>
        </w:rPr>
        <w:t>vitan</w:t>
      </w:r>
      <w:proofErr w:type="spellEnd"/>
      <w:r w:rsidRPr="00904160">
        <w:rPr>
          <w:rFonts w:eastAsia="Times-Roman" w:cs="Times New Roman"/>
          <w:lang w:val="nb-NO"/>
        </w:rPr>
        <w:t xml:space="preserve"> </w:t>
      </w:r>
      <w:proofErr w:type="spellStart"/>
      <w:r w:rsidRPr="00904160">
        <w:rPr>
          <w:rFonts w:eastAsia="Times-Roman" w:cs="Times New Roman"/>
          <w:lang w:val="nb-NO"/>
        </w:rPr>
        <w:t>um</w:t>
      </w:r>
      <w:proofErr w:type="spellEnd"/>
      <w:r w:rsidRPr="00904160">
        <w:rPr>
          <w:rFonts w:eastAsia="Times-Roman" w:cs="Times New Roman"/>
          <w:lang w:val="nb-NO"/>
        </w:rPr>
        <w:t xml:space="preserve">, </w:t>
      </w:r>
      <w:proofErr w:type="spellStart"/>
      <w:r w:rsidRPr="00904160">
        <w:rPr>
          <w:rFonts w:eastAsia="Times-Roman" w:cs="Times New Roman"/>
          <w:lang w:val="nb-NO"/>
        </w:rPr>
        <w:t>hvønn</w:t>
      </w:r>
      <w:proofErr w:type="spellEnd"/>
      <w:r w:rsidRPr="00904160">
        <w:rPr>
          <w:rFonts w:eastAsia="Times-Roman" w:cs="Times New Roman"/>
          <w:lang w:val="nb-NO"/>
        </w:rPr>
        <w:t xml:space="preserve"> </w:t>
      </w:r>
      <w:proofErr w:type="spellStart"/>
      <w:r w:rsidRPr="00904160">
        <w:rPr>
          <w:rFonts w:eastAsia="Times-Roman" w:cs="Times New Roman"/>
          <w:lang w:val="nb-NO"/>
        </w:rPr>
        <w:t>týdning</w:t>
      </w:r>
      <w:proofErr w:type="spellEnd"/>
      <w:r w:rsidRPr="00904160">
        <w:rPr>
          <w:rFonts w:eastAsia="Times-Roman" w:cs="Times New Roman"/>
          <w:lang w:val="nb-NO"/>
        </w:rPr>
        <w:t xml:space="preserve"> </w:t>
      </w:r>
      <w:proofErr w:type="spellStart"/>
      <w:r w:rsidRPr="00904160">
        <w:rPr>
          <w:rFonts w:eastAsia="Times-Roman" w:cs="Times New Roman"/>
          <w:lang w:val="nb-NO"/>
        </w:rPr>
        <w:t>mentan</w:t>
      </w:r>
      <w:proofErr w:type="spellEnd"/>
      <w:r w:rsidRPr="00904160">
        <w:rPr>
          <w:rFonts w:eastAsia="Times-Roman" w:cs="Times New Roman"/>
          <w:lang w:val="nb-NO"/>
        </w:rPr>
        <w:t xml:space="preserve"> </w:t>
      </w:r>
      <w:proofErr w:type="spellStart"/>
      <w:r w:rsidRPr="00904160">
        <w:rPr>
          <w:rFonts w:eastAsia="Times-Roman" w:cs="Times New Roman"/>
          <w:lang w:val="nb-NO"/>
        </w:rPr>
        <w:t>hevur</w:t>
      </w:r>
      <w:proofErr w:type="spellEnd"/>
      <w:r w:rsidRPr="00904160">
        <w:rPr>
          <w:rFonts w:eastAsia="Times-Roman" w:cs="Times New Roman"/>
          <w:lang w:val="nb-NO"/>
        </w:rPr>
        <w:t xml:space="preserve"> </w:t>
      </w:r>
      <w:proofErr w:type="spellStart"/>
      <w:r w:rsidRPr="00904160">
        <w:rPr>
          <w:rFonts w:eastAsia="Times-Roman" w:cs="Times New Roman"/>
          <w:lang w:val="nb-NO"/>
        </w:rPr>
        <w:t>fyri</w:t>
      </w:r>
      <w:proofErr w:type="spellEnd"/>
      <w:r w:rsidRPr="00904160">
        <w:rPr>
          <w:rFonts w:eastAsia="Times-Roman" w:cs="Times New Roman"/>
          <w:lang w:val="nb-NO"/>
        </w:rPr>
        <w:t xml:space="preserve"> </w:t>
      </w:r>
      <w:proofErr w:type="spellStart"/>
      <w:r w:rsidRPr="00904160">
        <w:rPr>
          <w:rFonts w:eastAsia="Times-Roman" w:cs="Times New Roman"/>
          <w:lang w:val="nb-NO"/>
        </w:rPr>
        <w:t>uppfatan</w:t>
      </w:r>
      <w:proofErr w:type="spellEnd"/>
      <w:r w:rsidRPr="00904160">
        <w:rPr>
          <w:rFonts w:eastAsia="Times-Roman" w:cs="Times New Roman"/>
          <w:lang w:val="nb-NO"/>
        </w:rPr>
        <w:t xml:space="preserve"> og </w:t>
      </w:r>
      <w:proofErr w:type="spellStart"/>
      <w:r w:rsidRPr="00904160">
        <w:rPr>
          <w:rFonts w:eastAsia="Times-Roman" w:cs="Times New Roman"/>
          <w:lang w:val="nb-NO"/>
        </w:rPr>
        <w:t>menning</w:t>
      </w:r>
      <w:proofErr w:type="spellEnd"/>
      <w:r w:rsidRPr="00904160">
        <w:rPr>
          <w:rFonts w:eastAsia="Times-Roman" w:cs="Times New Roman"/>
          <w:lang w:val="nb-NO"/>
        </w:rPr>
        <w:t xml:space="preserve"> av </w:t>
      </w:r>
      <w:proofErr w:type="spellStart"/>
      <w:r w:rsidRPr="00904160">
        <w:rPr>
          <w:rFonts w:eastAsia="Times-Roman" w:cs="Times New Roman"/>
          <w:lang w:val="nb-NO"/>
        </w:rPr>
        <w:t>kynsleiklutum</w:t>
      </w:r>
      <w:proofErr w:type="spellEnd"/>
      <w:r w:rsidRPr="00904160">
        <w:rPr>
          <w:rFonts w:eastAsia="Times-Roman" w:cs="Times New Roman"/>
          <w:lang w:val="nb-NO"/>
        </w:rPr>
        <w:t xml:space="preserve">, til at </w:t>
      </w:r>
      <w:proofErr w:type="spellStart"/>
      <w:r w:rsidRPr="00904160">
        <w:rPr>
          <w:rFonts w:eastAsia="Times-Roman" w:cs="Times New Roman"/>
          <w:lang w:val="nb-NO"/>
        </w:rPr>
        <w:t>stuðla</w:t>
      </w:r>
      <w:proofErr w:type="spellEnd"/>
      <w:r w:rsidRPr="00904160">
        <w:rPr>
          <w:rFonts w:eastAsia="Times-Roman" w:cs="Times New Roman"/>
          <w:lang w:val="nb-NO"/>
        </w:rPr>
        <w:t xml:space="preserve"> </w:t>
      </w:r>
      <w:proofErr w:type="spellStart"/>
      <w:r w:rsidRPr="00904160">
        <w:rPr>
          <w:rFonts w:eastAsia="Times-Roman" w:cs="Times New Roman"/>
          <w:lang w:val="nb-NO"/>
        </w:rPr>
        <w:t>ymiskum</w:t>
      </w:r>
      <w:proofErr w:type="spellEnd"/>
      <w:r w:rsidRPr="00904160">
        <w:rPr>
          <w:rFonts w:eastAsia="Times-Roman" w:cs="Times New Roman"/>
          <w:lang w:val="nb-NO"/>
        </w:rPr>
        <w:t xml:space="preserve"> </w:t>
      </w:r>
      <w:proofErr w:type="spellStart"/>
      <w:r w:rsidRPr="00904160">
        <w:rPr>
          <w:rFonts w:eastAsia="Times-Roman" w:cs="Times New Roman"/>
          <w:lang w:val="nb-NO"/>
        </w:rPr>
        <w:t>framburð</w:t>
      </w:r>
      <w:proofErr w:type="spellEnd"/>
      <w:r w:rsidRPr="00904160">
        <w:rPr>
          <w:rFonts w:eastAsia="Times-Roman" w:cs="Times New Roman"/>
          <w:lang w:val="nb-NO"/>
        </w:rPr>
        <w:t xml:space="preserve"> og </w:t>
      </w:r>
      <w:proofErr w:type="spellStart"/>
      <w:r w:rsidRPr="00904160">
        <w:rPr>
          <w:rFonts w:eastAsia="Times-Roman" w:cs="Times New Roman"/>
          <w:lang w:val="nb-NO"/>
        </w:rPr>
        <w:t>áhugum</w:t>
      </w:r>
      <w:proofErr w:type="spellEnd"/>
      <w:r w:rsidRPr="00904160">
        <w:rPr>
          <w:rFonts w:eastAsia="Times-Roman" w:cs="Times New Roman"/>
          <w:lang w:val="nb-NO"/>
        </w:rPr>
        <w:t xml:space="preserve"> </w:t>
      </w:r>
      <w:proofErr w:type="spellStart"/>
      <w:r w:rsidRPr="00904160">
        <w:rPr>
          <w:rFonts w:eastAsia="Times-Roman" w:cs="Times New Roman"/>
          <w:lang w:val="nb-NO"/>
        </w:rPr>
        <w:t>hjá</w:t>
      </w:r>
      <w:proofErr w:type="spellEnd"/>
      <w:r w:rsidRPr="00904160">
        <w:rPr>
          <w:rFonts w:eastAsia="Times-Roman" w:cs="Times New Roman"/>
          <w:lang w:val="nb-NO"/>
        </w:rPr>
        <w:t xml:space="preserve"> </w:t>
      </w:r>
      <w:proofErr w:type="spellStart"/>
      <w:r w:rsidRPr="00904160">
        <w:rPr>
          <w:rFonts w:eastAsia="Times-Roman" w:cs="Times New Roman"/>
          <w:lang w:val="nb-NO"/>
        </w:rPr>
        <w:t>námsfrøðiliga</w:t>
      </w:r>
      <w:proofErr w:type="spellEnd"/>
      <w:r w:rsidRPr="00904160">
        <w:rPr>
          <w:rFonts w:eastAsia="Times-Roman" w:cs="Times New Roman"/>
          <w:lang w:val="nb-NO"/>
        </w:rPr>
        <w:t xml:space="preserve"> </w:t>
      </w:r>
      <w:proofErr w:type="spellStart"/>
      <w:r w:rsidRPr="00904160">
        <w:rPr>
          <w:rFonts w:eastAsia="Times-Roman" w:cs="Times New Roman"/>
          <w:lang w:val="nb-NO"/>
        </w:rPr>
        <w:t>málbólkinum</w:t>
      </w:r>
      <w:proofErr w:type="spellEnd"/>
      <w:r w:rsidRPr="00904160">
        <w:rPr>
          <w:rFonts w:eastAsia="Times-Roman" w:cs="Times New Roman"/>
          <w:lang w:val="nb-NO"/>
        </w:rPr>
        <w:t>.</w:t>
      </w:r>
    </w:p>
    <w:p w14:paraId="04FC02DB" w14:textId="77777777" w:rsidR="00074316" w:rsidRPr="00904160" w:rsidRDefault="00074316" w:rsidP="00074316">
      <w:pPr>
        <w:rPr>
          <w:rFonts w:eastAsia="Times-Roman" w:cs="Times New Roman"/>
          <w:lang w:val="nb-NO"/>
        </w:rPr>
      </w:pPr>
    </w:p>
    <w:p w14:paraId="530633DF" w14:textId="77777777" w:rsidR="00074316" w:rsidRPr="00904160" w:rsidRDefault="00074316" w:rsidP="00074316">
      <w:pPr>
        <w:rPr>
          <w:rFonts w:eastAsia="Times-Roman" w:cs="Times New Roman"/>
          <w:lang w:val="nb-NO"/>
        </w:rPr>
      </w:pPr>
      <w:r w:rsidRPr="00904160">
        <w:rPr>
          <w:rFonts w:eastAsia="Times-Roman" w:cs="Times New Roman"/>
          <w:lang w:val="nb-NO"/>
        </w:rPr>
        <w:t xml:space="preserve">8. </w:t>
      </w:r>
      <w:proofErr w:type="spellStart"/>
      <w:r w:rsidRPr="00904160">
        <w:rPr>
          <w:rFonts w:eastAsia="Times-Roman" w:cs="Times New Roman"/>
          <w:lang w:val="nb-NO"/>
        </w:rPr>
        <w:t>Næmingurin</w:t>
      </w:r>
      <w:proofErr w:type="spellEnd"/>
      <w:r w:rsidRPr="00904160">
        <w:rPr>
          <w:rFonts w:eastAsia="Times-Roman" w:cs="Times New Roman"/>
          <w:lang w:val="nb-NO"/>
        </w:rPr>
        <w:t xml:space="preserve"> </w:t>
      </w:r>
      <w:proofErr w:type="spellStart"/>
      <w:r w:rsidRPr="00904160">
        <w:rPr>
          <w:rFonts w:eastAsia="Times-Roman" w:cs="Times New Roman"/>
          <w:lang w:val="nb-NO"/>
        </w:rPr>
        <w:t>dugir</w:t>
      </w:r>
      <w:proofErr w:type="spellEnd"/>
      <w:r w:rsidRPr="00904160">
        <w:rPr>
          <w:rFonts w:eastAsia="Times-Roman" w:cs="Times New Roman"/>
          <w:lang w:val="nb-NO"/>
        </w:rPr>
        <w:t xml:space="preserve"> at </w:t>
      </w:r>
      <w:proofErr w:type="spellStart"/>
      <w:r w:rsidRPr="00904160">
        <w:rPr>
          <w:rFonts w:eastAsia="Times-Roman" w:cs="Times New Roman"/>
          <w:lang w:val="nb-NO"/>
        </w:rPr>
        <w:t>brúka</w:t>
      </w:r>
      <w:proofErr w:type="spellEnd"/>
      <w:r w:rsidRPr="00904160">
        <w:rPr>
          <w:rFonts w:eastAsia="Times-Roman" w:cs="Times New Roman"/>
          <w:lang w:val="nb-NO"/>
        </w:rPr>
        <w:t xml:space="preserve"> </w:t>
      </w:r>
      <w:proofErr w:type="spellStart"/>
      <w:r w:rsidRPr="00904160">
        <w:rPr>
          <w:rFonts w:eastAsia="Times-Roman" w:cs="Times New Roman"/>
          <w:lang w:val="nb-NO"/>
        </w:rPr>
        <w:t>vitan</w:t>
      </w:r>
      <w:proofErr w:type="spellEnd"/>
      <w:r w:rsidRPr="00904160">
        <w:rPr>
          <w:rFonts w:eastAsia="Times-Roman" w:cs="Times New Roman"/>
          <w:lang w:val="nb-NO"/>
        </w:rPr>
        <w:t xml:space="preserve"> </w:t>
      </w:r>
      <w:proofErr w:type="spellStart"/>
      <w:r w:rsidRPr="00904160">
        <w:rPr>
          <w:rFonts w:eastAsia="Times-Roman" w:cs="Times New Roman"/>
          <w:lang w:val="nb-NO"/>
        </w:rPr>
        <w:t>um</w:t>
      </w:r>
      <w:proofErr w:type="spellEnd"/>
      <w:r w:rsidRPr="00904160">
        <w:rPr>
          <w:rFonts w:eastAsia="Times-Roman" w:cs="Times New Roman"/>
          <w:lang w:val="nb-NO"/>
        </w:rPr>
        <w:t xml:space="preserve"> </w:t>
      </w:r>
      <w:proofErr w:type="spellStart"/>
      <w:r w:rsidRPr="00904160">
        <w:rPr>
          <w:rFonts w:eastAsia="Times-Roman" w:cs="Times New Roman"/>
          <w:lang w:val="nb-NO"/>
        </w:rPr>
        <w:t>fortreytirnar</w:t>
      </w:r>
      <w:proofErr w:type="spellEnd"/>
      <w:r w:rsidRPr="00904160">
        <w:rPr>
          <w:rFonts w:eastAsia="Times-Roman" w:cs="Times New Roman"/>
          <w:lang w:val="nb-NO"/>
        </w:rPr>
        <w:t xml:space="preserve"> </w:t>
      </w:r>
      <w:proofErr w:type="spellStart"/>
      <w:r w:rsidRPr="00904160">
        <w:rPr>
          <w:rFonts w:eastAsia="Times-Roman" w:cs="Times New Roman"/>
          <w:lang w:val="nb-NO"/>
        </w:rPr>
        <w:t>hjá</w:t>
      </w:r>
      <w:proofErr w:type="spellEnd"/>
      <w:r w:rsidRPr="00904160">
        <w:rPr>
          <w:rFonts w:eastAsia="Times-Roman" w:cs="Times New Roman"/>
          <w:lang w:val="nb-NO"/>
        </w:rPr>
        <w:t xml:space="preserve"> </w:t>
      </w:r>
      <w:proofErr w:type="spellStart"/>
      <w:r w:rsidRPr="00904160">
        <w:rPr>
          <w:rFonts w:eastAsia="Times-Roman" w:cs="Times New Roman"/>
          <w:lang w:val="nb-NO"/>
        </w:rPr>
        <w:t>námsfrøðiliga</w:t>
      </w:r>
      <w:proofErr w:type="spellEnd"/>
      <w:r w:rsidRPr="00904160">
        <w:rPr>
          <w:rFonts w:eastAsia="Times-Roman" w:cs="Times New Roman"/>
          <w:lang w:val="nb-NO"/>
        </w:rPr>
        <w:t xml:space="preserve"> </w:t>
      </w:r>
      <w:proofErr w:type="spellStart"/>
      <w:r w:rsidRPr="00904160">
        <w:rPr>
          <w:rFonts w:eastAsia="Times-Roman" w:cs="Times New Roman"/>
          <w:lang w:val="nb-NO"/>
        </w:rPr>
        <w:t>málbólkinum</w:t>
      </w:r>
      <w:proofErr w:type="spellEnd"/>
      <w:r w:rsidRPr="00904160">
        <w:rPr>
          <w:rFonts w:eastAsia="Times-Roman" w:cs="Times New Roman"/>
          <w:lang w:val="nb-NO"/>
        </w:rPr>
        <w:t xml:space="preserve"> til </w:t>
      </w:r>
      <w:proofErr w:type="spellStart"/>
      <w:r w:rsidRPr="00904160">
        <w:rPr>
          <w:rFonts w:eastAsia="Times-Roman" w:cs="Times New Roman"/>
          <w:lang w:val="nb-NO"/>
        </w:rPr>
        <w:t>sjálvur</w:t>
      </w:r>
      <w:proofErr w:type="spellEnd"/>
      <w:r w:rsidRPr="00904160">
        <w:rPr>
          <w:rFonts w:eastAsia="Times-Roman" w:cs="Times New Roman"/>
          <w:lang w:val="nb-NO"/>
        </w:rPr>
        <w:t xml:space="preserve"> at </w:t>
      </w:r>
      <w:proofErr w:type="spellStart"/>
      <w:r w:rsidRPr="00904160">
        <w:rPr>
          <w:rFonts w:eastAsia="Times-Roman" w:cs="Times New Roman"/>
          <w:lang w:val="nb-NO"/>
        </w:rPr>
        <w:t>leggja</w:t>
      </w:r>
      <w:proofErr w:type="spellEnd"/>
      <w:r w:rsidRPr="00904160">
        <w:rPr>
          <w:rFonts w:eastAsia="Times-Roman" w:cs="Times New Roman"/>
          <w:lang w:val="nb-NO"/>
        </w:rPr>
        <w:t xml:space="preserve"> til </w:t>
      </w:r>
      <w:proofErr w:type="spellStart"/>
      <w:r w:rsidRPr="00904160">
        <w:rPr>
          <w:rFonts w:eastAsia="Times-Roman" w:cs="Times New Roman"/>
          <w:lang w:val="nb-NO"/>
        </w:rPr>
        <w:t>rættis</w:t>
      </w:r>
      <w:proofErr w:type="spellEnd"/>
      <w:r w:rsidRPr="00904160">
        <w:rPr>
          <w:rFonts w:eastAsia="Times-Roman" w:cs="Times New Roman"/>
          <w:lang w:val="nb-NO"/>
        </w:rPr>
        <w:t xml:space="preserve"> og </w:t>
      </w:r>
      <w:proofErr w:type="spellStart"/>
      <w:r w:rsidRPr="00904160">
        <w:rPr>
          <w:rFonts w:eastAsia="Times-Roman" w:cs="Times New Roman"/>
          <w:lang w:val="nb-NO"/>
        </w:rPr>
        <w:t>greiða</w:t>
      </w:r>
      <w:proofErr w:type="spellEnd"/>
      <w:r w:rsidRPr="00904160">
        <w:rPr>
          <w:rFonts w:eastAsia="Times-Roman" w:cs="Times New Roman"/>
          <w:lang w:val="nb-NO"/>
        </w:rPr>
        <w:t xml:space="preserve"> </w:t>
      </w:r>
      <w:proofErr w:type="spellStart"/>
      <w:r w:rsidRPr="00904160">
        <w:rPr>
          <w:rFonts w:eastAsia="Times-Roman" w:cs="Times New Roman"/>
          <w:lang w:val="nb-NO"/>
        </w:rPr>
        <w:t>úr</w:t>
      </w:r>
      <w:proofErr w:type="spellEnd"/>
      <w:r w:rsidRPr="00904160">
        <w:rPr>
          <w:rFonts w:eastAsia="Times-Roman" w:cs="Times New Roman"/>
          <w:lang w:val="nb-NO"/>
        </w:rPr>
        <w:t xml:space="preserve"> </w:t>
      </w:r>
      <w:proofErr w:type="spellStart"/>
      <w:r w:rsidRPr="00904160">
        <w:rPr>
          <w:rFonts w:eastAsia="Times-Roman" w:cs="Times New Roman"/>
          <w:lang w:val="nb-NO"/>
        </w:rPr>
        <w:t>hondum</w:t>
      </w:r>
      <w:proofErr w:type="spellEnd"/>
      <w:r w:rsidRPr="00904160">
        <w:rPr>
          <w:rFonts w:eastAsia="Times-Roman" w:cs="Times New Roman"/>
          <w:lang w:val="nb-NO"/>
        </w:rPr>
        <w:t xml:space="preserve"> </w:t>
      </w:r>
      <w:proofErr w:type="spellStart"/>
      <w:r w:rsidRPr="00904160">
        <w:rPr>
          <w:rFonts w:eastAsia="Times-Roman" w:cs="Times New Roman"/>
          <w:lang w:val="nb-NO"/>
        </w:rPr>
        <w:t>virksemi</w:t>
      </w:r>
      <w:proofErr w:type="spellEnd"/>
      <w:r w:rsidRPr="00904160">
        <w:rPr>
          <w:rFonts w:eastAsia="Times-Roman" w:cs="Times New Roman"/>
          <w:lang w:val="nb-NO"/>
        </w:rPr>
        <w:t xml:space="preserve">, sum </w:t>
      </w:r>
      <w:proofErr w:type="spellStart"/>
      <w:r w:rsidRPr="00904160">
        <w:rPr>
          <w:rFonts w:eastAsia="Times-Roman" w:cs="Times New Roman"/>
          <w:lang w:val="nb-NO"/>
        </w:rPr>
        <w:t>tekur</w:t>
      </w:r>
      <w:proofErr w:type="spellEnd"/>
      <w:r w:rsidRPr="00904160">
        <w:rPr>
          <w:rFonts w:eastAsia="Times-Roman" w:cs="Times New Roman"/>
          <w:lang w:val="nb-NO"/>
        </w:rPr>
        <w:t xml:space="preserve"> </w:t>
      </w:r>
      <w:proofErr w:type="spellStart"/>
      <w:r w:rsidRPr="00904160">
        <w:rPr>
          <w:rFonts w:eastAsia="Times-Roman" w:cs="Times New Roman"/>
          <w:lang w:val="nb-NO"/>
        </w:rPr>
        <w:t>sjálvsavgerðarætt</w:t>
      </w:r>
      <w:proofErr w:type="spellEnd"/>
      <w:r w:rsidRPr="00904160">
        <w:rPr>
          <w:rFonts w:eastAsia="Times-Roman" w:cs="Times New Roman"/>
          <w:lang w:val="nb-NO"/>
        </w:rPr>
        <w:t xml:space="preserve">, </w:t>
      </w:r>
      <w:proofErr w:type="spellStart"/>
      <w:r w:rsidRPr="00904160">
        <w:rPr>
          <w:rFonts w:eastAsia="Times-Roman" w:cs="Times New Roman"/>
          <w:lang w:val="nb-NO"/>
        </w:rPr>
        <w:t>sjálvræði</w:t>
      </w:r>
      <w:proofErr w:type="spellEnd"/>
      <w:r w:rsidRPr="00904160">
        <w:rPr>
          <w:rFonts w:eastAsia="Times-Roman" w:cs="Times New Roman"/>
          <w:lang w:val="nb-NO"/>
        </w:rPr>
        <w:t xml:space="preserve"> og </w:t>
      </w:r>
      <w:proofErr w:type="spellStart"/>
      <w:r w:rsidRPr="00904160">
        <w:rPr>
          <w:rFonts w:eastAsia="Times-Roman" w:cs="Times New Roman"/>
          <w:lang w:val="nb-NO"/>
        </w:rPr>
        <w:t>tign</w:t>
      </w:r>
      <w:proofErr w:type="spellEnd"/>
      <w:r w:rsidRPr="00904160">
        <w:rPr>
          <w:rFonts w:eastAsia="Times-Roman" w:cs="Times New Roman"/>
          <w:lang w:val="nb-NO"/>
        </w:rPr>
        <w:t xml:space="preserve"> </w:t>
      </w:r>
      <w:proofErr w:type="spellStart"/>
      <w:r w:rsidRPr="00904160">
        <w:rPr>
          <w:rFonts w:eastAsia="Times-Roman" w:cs="Times New Roman"/>
          <w:lang w:val="nb-NO"/>
        </w:rPr>
        <w:t>hjá</w:t>
      </w:r>
      <w:proofErr w:type="spellEnd"/>
      <w:r w:rsidRPr="00904160">
        <w:rPr>
          <w:rFonts w:eastAsia="Times-Roman" w:cs="Times New Roman"/>
          <w:lang w:val="nb-NO"/>
        </w:rPr>
        <w:t xml:space="preserve"> </w:t>
      </w:r>
      <w:proofErr w:type="spellStart"/>
      <w:r w:rsidRPr="00904160">
        <w:rPr>
          <w:rFonts w:eastAsia="Times-Roman" w:cs="Times New Roman"/>
          <w:lang w:val="nb-NO"/>
        </w:rPr>
        <w:t>málbólkinum</w:t>
      </w:r>
      <w:proofErr w:type="spellEnd"/>
      <w:r w:rsidRPr="00904160">
        <w:rPr>
          <w:rFonts w:eastAsia="Times-Roman" w:cs="Times New Roman"/>
          <w:lang w:val="nb-NO"/>
        </w:rPr>
        <w:t xml:space="preserve"> </w:t>
      </w:r>
      <w:proofErr w:type="spellStart"/>
      <w:r w:rsidRPr="00904160">
        <w:rPr>
          <w:rFonts w:eastAsia="Times-Roman" w:cs="Times New Roman"/>
          <w:lang w:val="nb-NO"/>
        </w:rPr>
        <w:t>við</w:t>
      </w:r>
      <w:proofErr w:type="spellEnd"/>
      <w:r w:rsidRPr="00904160">
        <w:rPr>
          <w:rFonts w:eastAsia="Times-Roman" w:cs="Times New Roman"/>
          <w:lang w:val="nb-NO"/>
        </w:rPr>
        <w:t xml:space="preserve"> og </w:t>
      </w:r>
      <w:proofErr w:type="spellStart"/>
      <w:r w:rsidRPr="00904160">
        <w:rPr>
          <w:rFonts w:eastAsia="Times-Roman" w:cs="Times New Roman"/>
          <w:lang w:val="nb-NO"/>
        </w:rPr>
        <w:t>stuðlar</w:t>
      </w:r>
      <w:proofErr w:type="spellEnd"/>
      <w:r w:rsidRPr="00904160">
        <w:rPr>
          <w:rFonts w:eastAsia="Times-Roman" w:cs="Times New Roman"/>
          <w:lang w:val="nb-NO"/>
        </w:rPr>
        <w:t xml:space="preserve"> </w:t>
      </w:r>
      <w:proofErr w:type="spellStart"/>
      <w:r w:rsidRPr="00904160">
        <w:rPr>
          <w:rFonts w:eastAsia="Times-Roman" w:cs="Times New Roman"/>
          <w:lang w:val="nb-NO"/>
        </w:rPr>
        <w:t>tí</w:t>
      </w:r>
      <w:proofErr w:type="spellEnd"/>
      <w:r w:rsidRPr="00904160">
        <w:rPr>
          <w:rFonts w:eastAsia="Times-Roman" w:cs="Times New Roman"/>
          <w:lang w:val="nb-NO"/>
        </w:rPr>
        <w:t>.</w:t>
      </w:r>
    </w:p>
    <w:p w14:paraId="3000C136" w14:textId="77777777" w:rsidR="00074316" w:rsidRPr="00904160" w:rsidRDefault="00074316" w:rsidP="00074316">
      <w:pPr>
        <w:rPr>
          <w:rFonts w:eastAsia="Times-Roman" w:cs="Times New Roman"/>
          <w:lang w:val="nb-NO"/>
        </w:rPr>
      </w:pPr>
    </w:p>
    <w:p w14:paraId="28010E3C" w14:textId="77777777" w:rsidR="00074316" w:rsidRPr="00904160" w:rsidRDefault="00074316" w:rsidP="00074316">
      <w:pPr>
        <w:rPr>
          <w:rFonts w:eastAsia="Times-Roman" w:cs="Times New Roman"/>
          <w:lang w:val="nb-NO"/>
        </w:rPr>
      </w:pPr>
      <w:r w:rsidRPr="00904160">
        <w:rPr>
          <w:rFonts w:eastAsia="Times-Roman" w:cs="Times New Roman"/>
          <w:lang w:val="nb-NO"/>
        </w:rPr>
        <w:t xml:space="preserve">9. </w:t>
      </w:r>
      <w:proofErr w:type="spellStart"/>
      <w:r w:rsidRPr="00904160">
        <w:rPr>
          <w:rFonts w:eastAsia="Times-Roman" w:cs="Times New Roman"/>
          <w:lang w:val="nb-NO"/>
        </w:rPr>
        <w:t>Næmingurin</w:t>
      </w:r>
      <w:proofErr w:type="spellEnd"/>
      <w:r w:rsidRPr="00904160">
        <w:rPr>
          <w:rFonts w:eastAsia="Times-Roman" w:cs="Times New Roman"/>
          <w:lang w:val="nb-NO"/>
        </w:rPr>
        <w:t xml:space="preserve"> </w:t>
      </w:r>
      <w:proofErr w:type="spellStart"/>
      <w:r w:rsidRPr="00904160">
        <w:rPr>
          <w:rFonts w:eastAsia="Times-Roman" w:cs="Times New Roman"/>
          <w:lang w:val="nb-NO"/>
        </w:rPr>
        <w:t>dugir</w:t>
      </w:r>
      <w:proofErr w:type="spellEnd"/>
      <w:r w:rsidRPr="00904160">
        <w:rPr>
          <w:rFonts w:eastAsia="Times-Roman" w:cs="Times New Roman"/>
          <w:lang w:val="nb-NO"/>
        </w:rPr>
        <w:t xml:space="preserve"> at </w:t>
      </w:r>
      <w:proofErr w:type="spellStart"/>
      <w:r w:rsidRPr="00904160">
        <w:rPr>
          <w:rFonts w:eastAsia="Times-Roman" w:cs="Times New Roman"/>
          <w:lang w:val="nb-NO"/>
        </w:rPr>
        <w:t>brúka</w:t>
      </w:r>
      <w:proofErr w:type="spellEnd"/>
      <w:r w:rsidRPr="00904160">
        <w:rPr>
          <w:rFonts w:eastAsia="Times-Roman" w:cs="Times New Roman"/>
          <w:lang w:val="nb-NO"/>
        </w:rPr>
        <w:t xml:space="preserve"> </w:t>
      </w:r>
      <w:proofErr w:type="spellStart"/>
      <w:r w:rsidRPr="00904160">
        <w:rPr>
          <w:rFonts w:eastAsia="Times-Roman" w:cs="Times New Roman"/>
          <w:lang w:val="nb-NO"/>
        </w:rPr>
        <w:t>vitan</w:t>
      </w:r>
      <w:proofErr w:type="spellEnd"/>
      <w:r w:rsidRPr="00904160">
        <w:rPr>
          <w:rFonts w:eastAsia="Times-Roman" w:cs="Times New Roman"/>
          <w:lang w:val="nb-NO"/>
        </w:rPr>
        <w:t xml:space="preserve"> </w:t>
      </w:r>
      <w:proofErr w:type="spellStart"/>
      <w:r w:rsidRPr="00904160">
        <w:rPr>
          <w:rFonts w:eastAsia="Times-Roman" w:cs="Times New Roman"/>
          <w:lang w:val="nb-NO"/>
        </w:rPr>
        <w:t>um</w:t>
      </w:r>
      <w:proofErr w:type="spellEnd"/>
      <w:r w:rsidRPr="00904160">
        <w:rPr>
          <w:rFonts w:eastAsia="Times-Roman" w:cs="Times New Roman"/>
          <w:lang w:val="nb-NO"/>
        </w:rPr>
        <w:t xml:space="preserve"> </w:t>
      </w:r>
      <w:proofErr w:type="spellStart"/>
      <w:r w:rsidRPr="00904160">
        <w:rPr>
          <w:rFonts w:eastAsia="Times-Roman" w:cs="Times New Roman"/>
          <w:lang w:val="nb-NO"/>
        </w:rPr>
        <w:t>mentanarestestiskar</w:t>
      </w:r>
      <w:proofErr w:type="spellEnd"/>
      <w:r w:rsidRPr="00904160">
        <w:rPr>
          <w:rFonts w:eastAsia="Times-Roman" w:cs="Times New Roman"/>
          <w:lang w:val="nb-NO"/>
        </w:rPr>
        <w:t xml:space="preserve"> </w:t>
      </w:r>
      <w:proofErr w:type="spellStart"/>
      <w:r w:rsidRPr="00904160">
        <w:rPr>
          <w:rFonts w:eastAsia="Times-Roman" w:cs="Times New Roman"/>
          <w:lang w:val="nb-NO"/>
        </w:rPr>
        <w:t>tilgongdir</w:t>
      </w:r>
      <w:proofErr w:type="spellEnd"/>
      <w:r w:rsidRPr="00904160">
        <w:rPr>
          <w:rFonts w:eastAsia="Times-Roman" w:cs="Times New Roman"/>
          <w:lang w:val="nb-NO"/>
        </w:rPr>
        <w:t xml:space="preserve"> til at </w:t>
      </w:r>
      <w:proofErr w:type="spellStart"/>
      <w:r w:rsidRPr="00904160">
        <w:rPr>
          <w:rFonts w:eastAsia="Times-Roman" w:cs="Times New Roman"/>
          <w:lang w:val="nb-NO"/>
        </w:rPr>
        <w:t>arbeiða</w:t>
      </w:r>
      <w:proofErr w:type="spellEnd"/>
      <w:r w:rsidRPr="00904160">
        <w:rPr>
          <w:rFonts w:eastAsia="Times-Roman" w:cs="Times New Roman"/>
          <w:lang w:val="nb-NO"/>
        </w:rPr>
        <w:t xml:space="preserve"> </w:t>
      </w:r>
      <w:proofErr w:type="spellStart"/>
      <w:r w:rsidRPr="00904160">
        <w:rPr>
          <w:rFonts w:eastAsia="Times-Roman" w:cs="Times New Roman"/>
          <w:lang w:val="nb-NO"/>
        </w:rPr>
        <w:t>sjálvstøðugt</w:t>
      </w:r>
      <w:proofErr w:type="spellEnd"/>
      <w:r w:rsidRPr="00904160">
        <w:rPr>
          <w:rFonts w:eastAsia="Times-Roman" w:cs="Times New Roman"/>
          <w:lang w:val="nb-NO"/>
        </w:rPr>
        <w:t xml:space="preserve"> og </w:t>
      </w:r>
      <w:proofErr w:type="spellStart"/>
      <w:r w:rsidRPr="00904160">
        <w:rPr>
          <w:rFonts w:eastAsia="Times-Roman" w:cs="Times New Roman"/>
          <w:lang w:val="nb-NO"/>
        </w:rPr>
        <w:t>saman</w:t>
      </w:r>
      <w:proofErr w:type="spellEnd"/>
      <w:r w:rsidRPr="00904160">
        <w:rPr>
          <w:rFonts w:eastAsia="Times-Roman" w:cs="Times New Roman"/>
          <w:lang w:val="nb-NO"/>
        </w:rPr>
        <w:t xml:space="preserve"> </w:t>
      </w:r>
      <w:proofErr w:type="spellStart"/>
      <w:r w:rsidRPr="00904160">
        <w:rPr>
          <w:rFonts w:eastAsia="Times-Roman" w:cs="Times New Roman"/>
          <w:lang w:val="nb-NO"/>
        </w:rPr>
        <w:t>við</w:t>
      </w:r>
      <w:proofErr w:type="spellEnd"/>
      <w:r w:rsidRPr="00904160">
        <w:rPr>
          <w:rFonts w:eastAsia="Times-Roman" w:cs="Times New Roman"/>
          <w:lang w:val="nb-NO"/>
        </w:rPr>
        <w:t xml:space="preserve"> </w:t>
      </w:r>
      <w:proofErr w:type="spellStart"/>
      <w:r w:rsidRPr="00904160">
        <w:rPr>
          <w:rFonts w:eastAsia="Times-Roman" w:cs="Times New Roman"/>
          <w:lang w:val="nb-NO"/>
        </w:rPr>
        <w:t>øðrum</w:t>
      </w:r>
      <w:proofErr w:type="spellEnd"/>
      <w:r w:rsidRPr="00904160">
        <w:rPr>
          <w:rFonts w:eastAsia="Times-Roman" w:cs="Times New Roman"/>
          <w:lang w:val="nb-NO"/>
        </w:rPr>
        <w:t xml:space="preserve"> </w:t>
      </w:r>
      <w:proofErr w:type="spellStart"/>
      <w:r w:rsidRPr="00904160">
        <w:rPr>
          <w:rFonts w:eastAsia="Times-Roman" w:cs="Times New Roman"/>
          <w:lang w:val="nb-NO"/>
        </w:rPr>
        <w:t>við</w:t>
      </w:r>
      <w:proofErr w:type="spellEnd"/>
      <w:r w:rsidRPr="00904160">
        <w:rPr>
          <w:rFonts w:eastAsia="Times-Roman" w:cs="Times New Roman"/>
          <w:lang w:val="nb-NO"/>
        </w:rPr>
        <w:t xml:space="preserve"> </w:t>
      </w:r>
      <w:proofErr w:type="spellStart"/>
      <w:r w:rsidRPr="00904160">
        <w:rPr>
          <w:rFonts w:eastAsia="Times-Roman" w:cs="Times New Roman"/>
          <w:lang w:val="nb-NO"/>
        </w:rPr>
        <w:t>miðvísum</w:t>
      </w:r>
      <w:proofErr w:type="spellEnd"/>
      <w:r w:rsidRPr="00904160">
        <w:rPr>
          <w:rFonts w:eastAsia="Times-Roman" w:cs="Times New Roman"/>
          <w:lang w:val="nb-NO"/>
        </w:rPr>
        <w:t xml:space="preserve"> </w:t>
      </w:r>
      <w:proofErr w:type="spellStart"/>
      <w:r w:rsidRPr="00904160">
        <w:rPr>
          <w:rFonts w:eastAsia="Times-Roman" w:cs="Times New Roman"/>
          <w:lang w:val="nb-NO"/>
        </w:rPr>
        <w:t>virksemi</w:t>
      </w:r>
      <w:proofErr w:type="spellEnd"/>
      <w:r w:rsidRPr="00904160">
        <w:rPr>
          <w:rFonts w:eastAsia="Times-Roman" w:cs="Times New Roman"/>
          <w:lang w:val="nb-NO"/>
        </w:rPr>
        <w:t xml:space="preserve">, sum </w:t>
      </w:r>
      <w:proofErr w:type="spellStart"/>
      <w:r w:rsidRPr="00904160">
        <w:rPr>
          <w:rFonts w:eastAsia="Times-Roman" w:cs="Times New Roman"/>
          <w:lang w:val="nb-NO"/>
        </w:rPr>
        <w:t>gagnar</w:t>
      </w:r>
      <w:proofErr w:type="spellEnd"/>
      <w:r w:rsidRPr="00904160">
        <w:rPr>
          <w:rFonts w:eastAsia="Times-Roman" w:cs="Times New Roman"/>
          <w:lang w:val="nb-NO"/>
        </w:rPr>
        <w:t xml:space="preserve"> </w:t>
      </w:r>
      <w:proofErr w:type="spellStart"/>
      <w:r w:rsidRPr="00904160">
        <w:rPr>
          <w:rFonts w:eastAsia="Times-Roman" w:cs="Times New Roman"/>
          <w:lang w:val="nb-NO"/>
        </w:rPr>
        <w:t>siðmenning</w:t>
      </w:r>
      <w:proofErr w:type="spellEnd"/>
      <w:r w:rsidRPr="00904160">
        <w:rPr>
          <w:rFonts w:eastAsia="Times-Roman" w:cs="Times New Roman"/>
          <w:lang w:val="nb-NO"/>
        </w:rPr>
        <w:t xml:space="preserve"> og </w:t>
      </w:r>
      <w:proofErr w:type="spellStart"/>
      <w:r w:rsidRPr="00904160">
        <w:rPr>
          <w:rFonts w:eastAsia="Times-Roman" w:cs="Times New Roman"/>
          <w:lang w:val="nb-NO"/>
        </w:rPr>
        <w:t>sosialum</w:t>
      </w:r>
      <w:proofErr w:type="spellEnd"/>
      <w:r w:rsidRPr="00904160">
        <w:rPr>
          <w:rFonts w:eastAsia="Times-Roman" w:cs="Times New Roman"/>
          <w:lang w:val="nb-NO"/>
        </w:rPr>
        <w:t xml:space="preserve"> </w:t>
      </w:r>
      <w:proofErr w:type="spellStart"/>
      <w:r w:rsidRPr="00904160">
        <w:rPr>
          <w:rFonts w:eastAsia="Times-Roman" w:cs="Times New Roman"/>
          <w:lang w:val="nb-NO"/>
        </w:rPr>
        <w:t>førleikum</w:t>
      </w:r>
      <w:proofErr w:type="spellEnd"/>
      <w:r w:rsidRPr="00904160">
        <w:rPr>
          <w:rFonts w:eastAsia="Times-Roman" w:cs="Times New Roman"/>
          <w:lang w:val="nb-NO"/>
        </w:rPr>
        <w:t xml:space="preserve"> </w:t>
      </w:r>
      <w:proofErr w:type="spellStart"/>
      <w:r w:rsidRPr="00904160">
        <w:rPr>
          <w:rFonts w:eastAsia="Times-Roman" w:cs="Times New Roman"/>
          <w:lang w:val="nb-NO"/>
        </w:rPr>
        <w:t>hjá</w:t>
      </w:r>
      <w:proofErr w:type="spellEnd"/>
      <w:r w:rsidRPr="00904160">
        <w:rPr>
          <w:rFonts w:eastAsia="Times-Roman" w:cs="Times New Roman"/>
          <w:lang w:val="nb-NO"/>
        </w:rPr>
        <w:t xml:space="preserve"> </w:t>
      </w:r>
      <w:proofErr w:type="spellStart"/>
      <w:r w:rsidRPr="00904160">
        <w:rPr>
          <w:rFonts w:eastAsia="Times-Roman" w:cs="Times New Roman"/>
          <w:lang w:val="nb-NO"/>
        </w:rPr>
        <w:t>málbólkinum</w:t>
      </w:r>
      <w:proofErr w:type="spellEnd"/>
      <w:r w:rsidRPr="00904160">
        <w:rPr>
          <w:rFonts w:eastAsia="Times-Roman" w:cs="Times New Roman"/>
          <w:lang w:val="nb-NO"/>
        </w:rPr>
        <w:t>.</w:t>
      </w:r>
    </w:p>
    <w:p w14:paraId="4B8BD090" w14:textId="77777777" w:rsidR="00074316" w:rsidRPr="00904160" w:rsidRDefault="00074316" w:rsidP="00074316">
      <w:pPr>
        <w:rPr>
          <w:rFonts w:eastAsia="Times-Roman" w:cs="Times New Roman"/>
          <w:lang w:val="nb-NO"/>
        </w:rPr>
      </w:pPr>
    </w:p>
    <w:p w14:paraId="4DCD0A11" w14:textId="77777777" w:rsidR="00074316" w:rsidRDefault="00074316" w:rsidP="00074316">
      <w:pPr>
        <w:pStyle w:val="Brdtekst"/>
        <w:rPr>
          <w:b/>
          <w:bCs/>
          <w:sz w:val="32"/>
          <w:szCs w:val="32"/>
          <w:lang w:val="nb-NO"/>
        </w:rPr>
      </w:pPr>
    </w:p>
    <w:p w14:paraId="4E07FB47" w14:textId="77777777" w:rsidR="00074316" w:rsidRPr="00F333E1" w:rsidRDefault="00074316" w:rsidP="00074316">
      <w:pPr>
        <w:pStyle w:val="Overskrift2"/>
      </w:pPr>
      <w:bookmarkStart w:id="12" w:name="_Toc42872534"/>
      <w:r w:rsidRPr="00F333E1">
        <w:t>Vallærugreinar</w:t>
      </w:r>
      <w:r>
        <w:t xml:space="preserve"> 2 vikur</w:t>
      </w:r>
      <w:bookmarkEnd w:id="12"/>
    </w:p>
    <w:p w14:paraId="233FA91D" w14:textId="77777777" w:rsidR="00074316" w:rsidRDefault="00074316" w:rsidP="00074316">
      <w:pPr>
        <w:pStyle w:val="Brdtekst"/>
        <w:rPr>
          <w:bCs/>
          <w:lang w:val="nb-NO"/>
        </w:rPr>
      </w:pPr>
    </w:p>
    <w:p w14:paraId="5C477A9A" w14:textId="77777777" w:rsidR="00074316" w:rsidRPr="00F333E1" w:rsidRDefault="00074316" w:rsidP="00074316">
      <w:pPr>
        <w:pStyle w:val="Brdtekst"/>
        <w:rPr>
          <w:bCs/>
          <w:lang w:val="nb-NO"/>
        </w:rPr>
      </w:pPr>
      <w:proofErr w:type="spellStart"/>
      <w:r w:rsidRPr="00F333E1">
        <w:rPr>
          <w:bCs/>
          <w:lang w:val="nb-NO"/>
        </w:rPr>
        <w:t>Náttúran</w:t>
      </w:r>
      <w:proofErr w:type="spellEnd"/>
      <w:r w:rsidRPr="00F333E1">
        <w:rPr>
          <w:bCs/>
          <w:lang w:val="nb-NO"/>
        </w:rPr>
        <w:t xml:space="preserve"> sum </w:t>
      </w:r>
      <w:proofErr w:type="spellStart"/>
      <w:r w:rsidRPr="00F333E1">
        <w:rPr>
          <w:bCs/>
          <w:lang w:val="nb-NO"/>
        </w:rPr>
        <w:t>námsfrøðiligt</w:t>
      </w:r>
      <w:proofErr w:type="spellEnd"/>
      <w:r w:rsidRPr="00F333E1">
        <w:rPr>
          <w:bCs/>
          <w:lang w:val="nb-NO"/>
        </w:rPr>
        <w:t xml:space="preserve"> </w:t>
      </w:r>
      <w:proofErr w:type="spellStart"/>
      <w:r w:rsidRPr="00F333E1">
        <w:rPr>
          <w:bCs/>
          <w:lang w:val="nb-NO"/>
        </w:rPr>
        <w:t>læringsrúm</w:t>
      </w:r>
      <w:proofErr w:type="spellEnd"/>
    </w:p>
    <w:p w14:paraId="3D374135" w14:textId="77777777" w:rsidR="00074316" w:rsidRPr="00756D75" w:rsidRDefault="00074316" w:rsidP="00074316">
      <w:pPr>
        <w:pStyle w:val="Brdtekst"/>
        <w:rPr>
          <w:bCs/>
          <w:lang w:val="nb-NO"/>
        </w:rPr>
      </w:pPr>
      <w:r w:rsidRPr="00756D75">
        <w:rPr>
          <w:bCs/>
          <w:lang w:val="nb-NO"/>
        </w:rPr>
        <w:t xml:space="preserve">Digital </w:t>
      </w:r>
      <w:proofErr w:type="spellStart"/>
      <w:r w:rsidRPr="00756D75">
        <w:rPr>
          <w:bCs/>
          <w:lang w:val="nb-NO"/>
        </w:rPr>
        <w:t>námsfrøði</w:t>
      </w:r>
      <w:proofErr w:type="spellEnd"/>
      <w:r w:rsidRPr="00756D75">
        <w:rPr>
          <w:bCs/>
          <w:lang w:val="nb-NO"/>
        </w:rPr>
        <w:t xml:space="preserve"> í </w:t>
      </w:r>
      <w:proofErr w:type="spellStart"/>
      <w:r w:rsidRPr="00756D75">
        <w:rPr>
          <w:bCs/>
          <w:lang w:val="nb-NO"/>
        </w:rPr>
        <w:t>verki</w:t>
      </w:r>
      <w:proofErr w:type="spellEnd"/>
    </w:p>
    <w:p w14:paraId="0BCD713D" w14:textId="77777777" w:rsidR="00074316" w:rsidRPr="00756D75" w:rsidRDefault="00074316" w:rsidP="00074316">
      <w:pPr>
        <w:pStyle w:val="Brdtekst"/>
        <w:rPr>
          <w:bCs/>
          <w:lang w:val="nb-NO"/>
        </w:rPr>
      </w:pPr>
      <w:r w:rsidRPr="00756D75">
        <w:rPr>
          <w:bCs/>
          <w:lang w:val="nb-NO"/>
        </w:rPr>
        <w:t xml:space="preserve">Rørsla og </w:t>
      </w:r>
      <w:proofErr w:type="spellStart"/>
      <w:r w:rsidRPr="00756D75">
        <w:rPr>
          <w:bCs/>
          <w:lang w:val="nb-NO"/>
        </w:rPr>
        <w:t>likam</w:t>
      </w:r>
      <w:proofErr w:type="spellEnd"/>
    </w:p>
    <w:p w14:paraId="637DE29C" w14:textId="77777777" w:rsidR="00074316" w:rsidRPr="00756D75" w:rsidRDefault="00074316" w:rsidP="00074316">
      <w:pPr>
        <w:pStyle w:val="Brdtekst"/>
        <w:rPr>
          <w:bCs/>
          <w:lang w:val="nb-NO"/>
        </w:rPr>
      </w:pPr>
      <w:proofErr w:type="spellStart"/>
      <w:r w:rsidRPr="00756D75">
        <w:rPr>
          <w:bCs/>
          <w:lang w:val="nb-NO"/>
        </w:rPr>
        <w:t>Námsfrøðiliga</w:t>
      </w:r>
      <w:proofErr w:type="spellEnd"/>
      <w:r w:rsidRPr="00756D75">
        <w:rPr>
          <w:bCs/>
          <w:lang w:val="nb-NO"/>
        </w:rPr>
        <w:t xml:space="preserve"> </w:t>
      </w:r>
      <w:proofErr w:type="spellStart"/>
      <w:r w:rsidRPr="00756D75">
        <w:rPr>
          <w:bCs/>
          <w:lang w:val="nb-NO"/>
        </w:rPr>
        <w:t>máltíð</w:t>
      </w:r>
      <w:proofErr w:type="spellEnd"/>
      <w:r w:rsidRPr="00756D75">
        <w:rPr>
          <w:bCs/>
          <w:lang w:val="nb-NO"/>
        </w:rPr>
        <w:t xml:space="preserve"> og </w:t>
      </w:r>
      <w:proofErr w:type="spellStart"/>
      <w:r w:rsidRPr="00756D75">
        <w:rPr>
          <w:bCs/>
          <w:lang w:val="nb-NO"/>
        </w:rPr>
        <w:t>heilsa</w:t>
      </w:r>
      <w:proofErr w:type="spellEnd"/>
    </w:p>
    <w:p w14:paraId="6F6B7660" w14:textId="77777777" w:rsidR="00074316" w:rsidRPr="00756D75" w:rsidRDefault="00074316" w:rsidP="00074316">
      <w:pPr>
        <w:pStyle w:val="Brdtekst"/>
        <w:rPr>
          <w:bCs/>
          <w:lang w:val="nb-NO"/>
        </w:rPr>
      </w:pPr>
      <w:proofErr w:type="spellStart"/>
      <w:r w:rsidRPr="00756D75">
        <w:rPr>
          <w:bCs/>
          <w:lang w:val="nb-NO"/>
        </w:rPr>
        <w:t>Stuðlandi</w:t>
      </w:r>
      <w:proofErr w:type="spellEnd"/>
      <w:r w:rsidRPr="00756D75">
        <w:rPr>
          <w:bCs/>
          <w:lang w:val="nb-NO"/>
        </w:rPr>
        <w:t xml:space="preserve"> </w:t>
      </w:r>
      <w:proofErr w:type="spellStart"/>
      <w:r w:rsidRPr="00756D75">
        <w:rPr>
          <w:bCs/>
          <w:lang w:val="nb-NO"/>
        </w:rPr>
        <w:t>undirvísing</w:t>
      </w:r>
      <w:proofErr w:type="spellEnd"/>
    </w:p>
    <w:p w14:paraId="08A93CCF" w14:textId="77777777" w:rsidR="00074316" w:rsidRPr="00756D75" w:rsidRDefault="00074316" w:rsidP="00074316">
      <w:pPr>
        <w:pStyle w:val="Brdtekst"/>
        <w:rPr>
          <w:bCs/>
          <w:lang w:val="nb-NO"/>
        </w:rPr>
      </w:pPr>
      <w:r w:rsidRPr="00756D75">
        <w:rPr>
          <w:bCs/>
          <w:lang w:val="nb-NO"/>
        </w:rPr>
        <w:t xml:space="preserve">Læring og </w:t>
      </w:r>
      <w:proofErr w:type="spellStart"/>
      <w:r w:rsidRPr="00756D75">
        <w:rPr>
          <w:bCs/>
          <w:lang w:val="nb-NO"/>
        </w:rPr>
        <w:t>menning</w:t>
      </w:r>
      <w:proofErr w:type="spellEnd"/>
      <w:r w:rsidRPr="00756D75">
        <w:rPr>
          <w:bCs/>
          <w:lang w:val="nb-NO"/>
        </w:rPr>
        <w:t xml:space="preserve"> </w:t>
      </w:r>
      <w:proofErr w:type="spellStart"/>
      <w:r w:rsidRPr="00756D75">
        <w:rPr>
          <w:bCs/>
          <w:lang w:val="nb-NO"/>
        </w:rPr>
        <w:t>hjá</w:t>
      </w:r>
      <w:proofErr w:type="spellEnd"/>
      <w:r w:rsidRPr="00756D75">
        <w:rPr>
          <w:bCs/>
          <w:lang w:val="nb-NO"/>
        </w:rPr>
        <w:t xml:space="preserve"> </w:t>
      </w:r>
      <w:proofErr w:type="spellStart"/>
      <w:r w:rsidRPr="00756D75">
        <w:rPr>
          <w:bCs/>
          <w:lang w:val="nb-NO"/>
        </w:rPr>
        <w:t>smábørnum</w:t>
      </w:r>
      <w:proofErr w:type="spellEnd"/>
    </w:p>
    <w:p w14:paraId="5F8E9575" w14:textId="77777777" w:rsidR="00074316" w:rsidRPr="00756D75" w:rsidRDefault="00074316" w:rsidP="00074316">
      <w:pPr>
        <w:pStyle w:val="Brdtekst"/>
        <w:rPr>
          <w:bCs/>
          <w:lang w:val="nb-NO"/>
        </w:rPr>
      </w:pPr>
      <w:proofErr w:type="spellStart"/>
      <w:r w:rsidRPr="00756D75">
        <w:rPr>
          <w:bCs/>
          <w:lang w:val="nb-NO"/>
        </w:rPr>
        <w:t>Sernámsfrøðiligir</w:t>
      </w:r>
      <w:proofErr w:type="spellEnd"/>
      <w:r w:rsidRPr="00756D75">
        <w:rPr>
          <w:bCs/>
          <w:lang w:val="nb-NO"/>
        </w:rPr>
        <w:t xml:space="preserve"> </w:t>
      </w:r>
      <w:proofErr w:type="spellStart"/>
      <w:r w:rsidRPr="00756D75">
        <w:rPr>
          <w:bCs/>
          <w:lang w:val="nb-NO"/>
        </w:rPr>
        <w:t>hættir</w:t>
      </w:r>
      <w:proofErr w:type="spellEnd"/>
    </w:p>
    <w:p w14:paraId="7C08958C" w14:textId="77777777" w:rsidR="00074316" w:rsidRPr="00D83DF3" w:rsidRDefault="00074316" w:rsidP="00074316">
      <w:pPr>
        <w:pStyle w:val="Brdtekst"/>
        <w:rPr>
          <w:bCs/>
          <w:lang w:val="nb-NO"/>
        </w:rPr>
      </w:pPr>
      <w:proofErr w:type="spellStart"/>
      <w:r w:rsidRPr="00D83DF3">
        <w:rPr>
          <w:bCs/>
          <w:lang w:val="nb-NO"/>
        </w:rPr>
        <w:t>Mentan</w:t>
      </w:r>
      <w:proofErr w:type="spellEnd"/>
      <w:r w:rsidRPr="00D83DF3">
        <w:rPr>
          <w:bCs/>
          <w:lang w:val="nb-NO"/>
        </w:rPr>
        <w:t xml:space="preserve"> og </w:t>
      </w:r>
      <w:proofErr w:type="spellStart"/>
      <w:r w:rsidRPr="00D83DF3">
        <w:rPr>
          <w:bCs/>
          <w:lang w:val="nb-NO"/>
        </w:rPr>
        <w:t>margfeldni</w:t>
      </w:r>
      <w:proofErr w:type="spellEnd"/>
      <w:r w:rsidRPr="00D83DF3">
        <w:rPr>
          <w:bCs/>
          <w:lang w:val="nb-NO"/>
        </w:rPr>
        <w:t xml:space="preserve"> í </w:t>
      </w:r>
      <w:proofErr w:type="spellStart"/>
      <w:r w:rsidRPr="00D83DF3">
        <w:rPr>
          <w:bCs/>
          <w:lang w:val="nb-NO"/>
        </w:rPr>
        <w:t>námsfrøðiligum</w:t>
      </w:r>
      <w:proofErr w:type="spellEnd"/>
      <w:r w:rsidRPr="00D83DF3">
        <w:rPr>
          <w:bCs/>
          <w:lang w:val="nb-NO"/>
        </w:rPr>
        <w:t xml:space="preserve"> </w:t>
      </w:r>
      <w:proofErr w:type="spellStart"/>
      <w:r w:rsidRPr="00D83DF3">
        <w:rPr>
          <w:bCs/>
          <w:lang w:val="nb-NO"/>
        </w:rPr>
        <w:t>verki</w:t>
      </w:r>
      <w:proofErr w:type="spellEnd"/>
    </w:p>
    <w:p w14:paraId="705E1936" w14:textId="77777777" w:rsidR="00074316" w:rsidRPr="00D83DF3" w:rsidRDefault="00074316" w:rsidP="00074316">
      <w:pPr>
        <w:pStyle w:val="Brdtekst"/>
        <w:rPr>
          <w:bCs/>
          <w:lang w:val="nb-NO"/>
        </w:rPr>
      </w:pPr>
      <w:proofErr w:type="spellStart"/>
      <w:r w:rsidRPr="00D83DF3">
        <w:rPr>
          <w:bCs/>
          <w:lang w:val="nb-NO"/>
        </w:rPr>
        <w:t>Heilivágshandfaring</w:t>
      </w:r>
      <w:proofErr w:type="spellEnd"/>
    </w:p>
    <w:p w14:paraId="64FA2879" w14:textId="77777777" w:rsidR="00074316" w:rsidRPr="00D83DF3" w:rsidRDefault="00074316" w:rsidP="00074316">
      <w:pPr>
        <w:pStyle w:val="Brdtekst"/>
        <w:rPr>
          <w:bCs/>
          <w:lang w:val="nb-NO"/>
        </w:rPr>
      </w:pPr>
      <w:proofErr w:type="spellStart"/>
      <w:r w:rsidRPr="00D83DF3">
        <w:rPr>
          <w:bCs/>
          <w:lang w:val="nb-NO"/>
        </w:rPr>
        <w:t>Netverk</w:t>
      </w:r>
      <w:proofErr w:type="spellEnd"/>
      <w:r w:rsidRPr="00D83DF3">
        <w:rPr>
          <w:bCs/>
          <w:lang w:val="nb-NO"/>
        </w:rPr>
        <w:t xml:space="preserve"> og </w:t>
      </w:r>
      <w:proofErr w:type="spellStart"/>
      <w:r w:rsidRPr="00D83DF3">
        <w:rPr>
          <w:bCs/>
          <w:lang w:val="nb-NO"/>
        </w:rPr>
        <w:t>loka</w:t>
      </w:r>
      <w:r>
        <w:rPr>
          <w:bCs/>
          <w:lang w:val="nb-NO"/>
        </w:rPr>
        <w:t>l</w:t>
      </w:r>
      <w:r w:rsidRPr="00D83DF3">
        <w:rPr>
          <w:bCs/>
          <w:lang w:val="nb-NO"/>
        </w:rPr>
        <w:t>samfelag</w:t>
      </w:r>
      <w:proofErr w:type="spellEnd"/>
      <w:r w:rsidRPr="00D83DF3">
        <w:rPr>
          <w:bCs/>
          <w:lang w:val="nb-NO"/>
        </w:rPr>
        <w:t xml:space="preserve"> í </w:t>
      </w:r>
      <w:proofErr w:type="spellStart"/>
      <w:r w:rsidRPr="00D83DF3">
        <w:rPr>
          <w:bCs/>
          <w:lang w:val="nb-NO"/>
        </w:rPr>
        <w:t>námsfrøðiligum</w:t>
      </w:r>
      <w:proofErr w:type="spellEnd"/>
      <w:r w:rsidRPr="00D83DF3">
        <w:rPr>
          <w:bCs/>
          <w:lang w:val="nb-NO"/>
        </w:rPr>
        <w:t xml:space="preserve"> </w:t>
      </w:r>
      <w:proofErr w:type="spellStart"/>
      <w:r w:rsidRPr="00D83DF3">
        <w:rPr>
          <w:bCs/>
          <w:lang w:val="nb-NO"/>
        </w:rPr>
        <w:t>verki</w:t>
      </w:r>
      <w:proofErr w:type="spellEnd"/>
    </w:p>
    <w:p w14:paraId="6BEF8D89" w14:textId="77777777" w:rsidR="00074316" w:rsidRDefault="00074316" w:rsidP="00074316">
      <w:pPr>
        <w:pStyle w:val="Brdtekst"/>
        <w:rPr>
          <w:bCs/>
          <w:lang w:val="nb-NO"/>
        </w:rPr>
      </w:pPr>
      <w:proofErr w:type="spellStart"/>
      <w:r>
        <w:rPr>
          <w:bCs/>
          <w:lang w:val="nb-NO"/>
        </w:rPr>
        <w:t>Trivnaður</w:t>
      </w:r>
      <w:proofErr w:type="spellEnd"/>
      <w:r>
        <w:rPr>
          <w:bCs/>
          <w:lang w:val="nb-NO"/>
        </w:rPr>
        <w:t xml:space="preserve">, </w:t>
      </w:r>
      <w:proofErr w:type="spellStart"/>
      <w:r>
        <w:rPr>
          <w:bCs/>
          <w:lang w:val="nb-NO"/>
        </w:rPr>
        <w:t>menning</w:t>
      </w:r>
      <w:proofErr w:type="spellEnd"/>
      <w:r>
        <w:rPr>
          <w:bCs/>
          <w:lang w:val="nb-NO"/>
        </w:rPr>
        <w:t xml:space="preserve"> og læring</w:t>
      </w:r>
    </w:p>
    <w:p w14:paraId="6015A9F8" w14:textId="77777777" w:rsidR="00074316" w:rsidRDefault="00074316" w:rsidP="00074316">
      <w:pPr>
        <w:pStyle w:val="Brdtekst"/>
        <w:rPr>
          <w:bCs/>
          <w:lang w:val="nb-NO"/>
        </w:rPr>
      </w:pPr>
      <w:proofErr w:type="spellStart"/>
      <w:r>
        <w:rPr>
          <w:bCs/>
          <w:lang w:val="nb-NO"/>
        </w:rPr>
        <w:lastRenderedPageBreak/>
        <w:t>Børn</w:t>
      </w:r>
      <w:proofErr w:type="spellEnd"/>
      <w:r>
        <w:rPr>
          <w:bCs/>
          <w:lang w:val="nb-NO"/>
        </w:rPr>
        <w:t xml:space="preserve"> </w:t>
      </w:r>
      <w:proofErr w:type="spellStart"/>
      <w:r>
        <w:rPr>
          <w:bCs/>
          <w:lang w:val="nb-NO"/>
        </w:rPr>
        <w:t>við</w:t>
      </w:r>
      <w:proofErr w:type="spellEnd"/>
      <w:r>
        <w:rPr>
          <w:bCs/>
          <w:lang w:val="nb-NO"/>
        </w:rPr>
        <w:t xml:space="preserve"> </w:t>
      </w:r>
      <w:proofErr w:type="spellStart"/>
      <w:r>
        <w:rPr>
          <w:bCs/>
          <w:lang w:val="nb-NO"/>
        </w:rPr>
        <w:t>serligum</w:t>
      </w:r>
      <w:proofErr w:type="spellEnd"/>
      <w:r>
        <w:rPr>
          <w:bCs/>
          <w:lang w:val="nb-NO"/>
        </w:rPr>
        <w:t xml:space="preserve"> </w:t>
      </w:r>
      <w:proofErr w:type="spellStart"/>
      <w:r>
        <w:rPr>
          <w:bCs/>
          <w:lang w:val="nb-NO"/>
        </w:rPr>
        <w:t>tørvi</w:t>
      </w:r>
      <w:proofErr w:type="spellEnd"/>
      <w:r>
        <w:rPr>
          <w:bCs/>
          <w:lang w:val="nb-NO"/>
        </w:rPr>
        <w:t xml:space="preserve">, á </w:t>
      </w:r>
      <w:proofErr w:type="spellStart"/>
      <w:r>
        <w:rPr>
          <w:bCs/>
          <w:lang w:val="nb-NO"/>
        </w:rPr>
        <w:t>dagstovni</w:t>
      </w:r>
      <w:proofErr w:type="spellEnd"/>
    </w:p>
    <w:p w14:paraId="3A2669D5" w14:textId="77777777" w:rsidR="00074316" w:rsidRDefault="00074316" w:rsidP="00074316">
      <w:pPr>
        <w:pStyle w:val="Brdtekst"/>
        <w:rPr>
          <w:bCs/>
          <w:lang w:val="nb-NO"/>
        </w:rPr>
      </w:pPr>
    </w:p>
    <w:p w14:paraId="6EB6E8F1" w14:textId="77777777" w:rsidR="00074316" w:rsidRPr="00A14BE8" w:rsidRDefault="00074316" w:rsidP="00074316">
      <w:pPr>
        <w:autoSpaceDE w:val="0"/>
        <w:rPr>
          <w:rFonts w:eastAsia="Times-Roman" w:cs="Times New Roman"/>
          <w:sz w:val="22"/>
          <w:szCs w:val="22"/>
          <w:lang w:val="fo-FO"/>
        </w:rPr>
      </w:pPr>
      <w:r w:rsidRPr="00A14BE8">
        <w:rPr>
          <w:rFonts w:eastAsia="Times-Roman" w:cs="Times New Roman"/>
          <w:b/>
          <w:bCs/>
          <w:sz w:val="22"/>
          <w:szCs w:val="22"/>
          <w:lang w:val="fo-FO"/>
        </w:rPr>
        <w:t>Næmingurin skal hava hesi prógv ella samsvarandi</w:t>
      </w:r>
      <w:r w:rsidRPr="00A14BE8">
        <w:rPr>
          <w:rFonts w:eastAsia="Times-Roman" w:cs="Times New Roman"/>
          <w:sz w:val="22"/>
          <w:szCs w:val="22"/>
          <w:lang w:val="fo-FO"/>
        </w:rPr>
        <w:t>:</w:t>
      </w:r>
    </w:p>
    <w:p w14:paraId="7A135A36" w14:textId="77777777" w:rsidR="00074316" w:rsidRPr="00A14BE8" w:rsidRDefault="00074316" w:rsidP="00074316">
      <w:pPr>
        <w:autoSpaceDE w:val="0"/>
        <w:rPr>
          <w:rFonts w:eastAsia="Times-Roman" w:cs="Times New Roman"/>
          <w:sz w:val="22"/>
          <w:szCs w:val="22"/>
          <w:lang w:val="fo-FO"/>
        </w:rPr>
      </w:pPr>
      <w:r w:rsidRPr="00A14BE8">
        <w:rPr>
          <w:rFonts w:eastAsia="Times-Roman" w:cs="Times New Roman"/>
          <w:sz w:val="22"/>
          <w:szCs w:val="22"/>
          <w:lang w:val="fo-FO"/>
        </w:rPr>
        <w:t xml:space="preserve">1) Førleikar svarandi til "Fyrstuhjálp á vinnuútbúgvingunum"eftir útbúgvingarætlanum hjá "Dansk Førstehjælpsråd" </w:t>
      </w:r>
    </w:p>
    <w:p w14:paraId="5378C2C6" w14:textId="77777777" w:rsidR="00074316" w:rsidRPr="00A14BE8" w:rsidRDefault="00074316" w:rsidP="00074316">
      <w:pPr>
        <w:autoSpaceDE w:val="0"/>
        <w:rPr>
          <w:lang w:val="nb-NO"/>
        </w:rPr>
      </w:pPr>
      <w:r w:rsidRPr="00A14BE8">
        <w:rPr>
          <w:rFonts w:eastAsia="Times-Roman" w:cs="Times New Roman"/>
          <w:sz w:val="22"/>
          <w:szCs w:val="22"/>
          <w:lang w:val="nb-NO"/>
        </w:rPr>
        <w:t xml:space="preserve">2)  </w:t>
      </w:r>
      <w:proofErr w:type="spellStart"/>
      <w:r w:rsidRPr="00A14BE8">
        <w:rPr>
          <w:rFonts w:eastAsia="Times-Roman" w:cs="Times New Roman"/>
          <w:sz w:val="22"/>
          <w:szCs w:val="22"/>
          <w:lang w:val="nb-NO"/>
        </w:rPr>
        <w:t>Førleikar</w:t>
      </w:r>
      <w:proofErr w:type="spellEnd"/>
      <w:r w:rsidRPr="00A14BE8">
        <w:rPr>
          <w:rFonts w:eastAsia="Times-Roman" w:cs="Times New Roman"/>
          <w:sz w:val="22"/>
          <w:szCs w:val="22"/>
          <w:lang w:val="nb-NO"/>
        </w:rPr>
        <w:t xml:space="preserve"> </w:t>
      </w:r>
      <w:proofErr w:type="spellStart"/>
      <w:r w:rsidRPr="00A14BE8">
        <w:rPr>
          <w:rFonts w:eastAsia="Times-Roman" w:cs="Times New Roman"/>
          <w:sz w:val="22"/>
          <w:szCs w:val="22"/>
          <w:lang w:val="nb-NO"/>
        </w:rPr>
        <w:t>svarandi</w:t>
      </w:r>
      <w:proofErr w:type="spellEnd"/>
      <w:r w:rsidRPr="00A14BE8">
        <w:rPr>
          <w:rFonts w:eastAsia="Times-Roman" w:cs="Times New Roman"/>
          <w:sz w:val="22"/>
          <w:szCs w:val="22"/>
          <w:lang w:val="nb-NO"/>
        </w:rPr>
        <w:t xml:space="preserve"> til </w:t>
      </w:r>
      <w:proofErr w:type="spellStart"/>
      <w:r w:rsidRPr="00A14BE8">
        <w:rPr>
          <w:rFonts w:eastAsia="Times-Roman" w:cs="Times New Roman"/>
          <w:sz w:val="22"/>
          <w:szCs w:val="22"/>
          <w:lang w:val="nb-NO"/>
        </w:rPr>
        <w:t>eldsløkking</w:t>
      </w:r>
      <w:proofErr w:type="spellEnd"/>
      <w:r w:rsidRPr="00A14BE8">
        <w:rPr>
          <w:rFonts w:eastAsia="Times-Roman" w:cs="Times New Roman"/>
          <w:sz w:val="22"/>
          <w:szCs w:val="22"/>
          <w:lang w:val="nb-NO"/>
        </w:rPr>
        <w:t xml:space="preserve"> á </w:t>
      </w:r>
      <w:proofErr w:type="spellStart"/>
      <w:r w:rsidRPr="00A14BE8">
        <w:rPr>
          <w:rFonts w:eastAsia="Times-Roman" w:cs="Times New Roman"/>
          <w:sz w:val="22"/>
          <w:szCs w:val="22"/>
          <w:lang w:val="nb-NO"/>
        </w:rPr>
        <w:t>byrjanarstø</w:t>
      </w:r>
      <w:r w:rsidRPr="00A14BE8">
        <w:rPr>
          <w:rFonts w:ascii="Times-Roman" w:eastAsia="Times-Roman" w:hAnsi="Times-Roman" w:cs="Times-Roman"/>
          <w:lang w:val="nb-NO"/>
        </w:rPr>
        <w:t>ð</w:t>
      </w:r>
      <w:r w:rsidRPr="00A14BE8">
        <w:rPr>
          <w:rFonts w:eastAsia="Times-Roman" w:cs="Times New Roman"/>
          <w:sz w:val="22"/>
          <w:szCs w:val="22"/>
          <w:lang w:val="nb-NO"/>
        </w:rPr>
        <w:t>i</w:t>
      </w:r>
      <w:proofErr w:type="spellEnd"/>
      <w:r w:rsidRPr="00A14BE8">
        <w:rPr>
          <w:rFonts w:eastAsia="Times-Roman" w:cs="Times New Roman"/>
          <w:sz w:val="22"/>
          <w:szCs w:val="22"/>
          <w:lang w:val="nb-NO"/>
        </w:rPr>
        <w:t xml:space="preserve"> </w:t>
      </w:r>
    </w:p>
    <w:p w14:paraId="5AD51B31" w14:textId="77777777" w:rsidR="00074316" w:rsidRDefault="00074316" w:rsidP="00074316">
      <w:pPr>
        <w:pStyle w:val="Brdtekst"/>
        <w:rPr>
          <w:bCs/>
          <w:lang w:val="nb-NO"/>
        </w:rPr>
      </w:pPr>
    </w:p>
    <w:p w14:paraId="3C810AE8" w14:textId="77777777" w:rsidR="00074316" w:rsidRDefault="00074316" w:rsidP="00074316">
      <w:pPr>
        <w:pStyle w:val="Brdtekst"/>
        <w:rPr>
          <w:bCs/>
          <w:lang w:val="nb-NO"/>
        </w:rPr>
      </w:pPr>
    </w:p>
    <w:p w14:paraId="3D8C3388" w14:textId="77777777" w:rsidR="00074316" w:rsidRDefault="00074316" w:rsidP="00074316">
      <w:pPr>
        <w:pStyle w:val="Brdtekst"/>
        <w:rPr>
          <w:bCs/>
          <w:lang w:val="nb-NO"/>
        </w:rPr>
      </w:pPr>
    </w:p>
    <w:p w14:paraId="46A1CCA9" w14:textId="77777777" w:rsidR="00074316" w:rsidRDefault="00074316" w:rsidP="00074316">
      <w:pPr>
        <w:pStyle w:val="Brdtekst"/>
        <w:rPr>
          <w:bCs/>
          <w:lang w:val="nb-NO"/>
        </w:rPr>
      </w:pPr>
    </w:p>
    <w:p w14:paraId="48354A95" w14:textId="77777777" w:rsidR="00074316" w:rsidRDefault="00074316" w:rsidP="00074316">
      <w:pPr>
        <w:pStyle w:val="Brdtekst"/>
        <w:rPr>
          <w:bCs/>
          <w:lang w:val="nb-NO"/>
        </w:rPr>
      </w:pPr>
    </w:p>
    <w:p w14:paraId="3F7B1224" w14:textId="77777777" w:rsidR="00074316" w:rsidRDefault="00074316" w:rsidP="00074316">
      <w:pPr>
        <w:pStyle w:val="Brdtekst"/>
        <w:rPr>
          <w:bCs/>
          <w:lang w:val="nb-NO"/>
        </w:rPr>
      </w:pPr>
    </w:p>
    <w:p w14:paraId="6F73CB03" w14:textId="77777777" w:rsidR="00074316" w:rsidRDefault="00074316" w:rsidP="00074316">
      <w:pPr>
        <w:pStyle w:val="Brdtekst"/>
        <w:rPr>
          <w:bCs/>
          <w:lang w:val="nb-NO"/>
        </w:rPr>
      </w:pPr>
    </w:p>
    <w:p w14:paraId="48402D6C" w14:textId="77777777" w:rsidR="00074316" w:rsidRPr="00911588" w:rsidRDefault="00074316" w:rsidP="00074316">
      <w:pPr>
        <w:rPr>
          <w:rStyle w:val="Fremhv"/>
          <w:lang w:val="fo-FO"/>
        </w:rPr>
      </w:pPr>
      <w:r w:rsidRPr="00911588">
        <w:rPr>
          <w:rStyle w:val="Fremhv"/>
          <w:lang w:val="fo-FO"/>
        </w:rPr>
        <w:t xml:space="preserve">Galdandi fyri yrkislærugreinar </w:t>
      </w:r>
    </w:p>
    <w:p w14:paraId="611B6179" w14:textId="77777777" w:rsidR="00074316" w:rsidRPr="00911588" w:rsidRDefault="00074316" w:rsidP="00074316">
      <w:pPr>
        <w:rPr>
          <w:rStyle w:val="Fremhv"/>
          <w:lang w:val="fo-FO"/>
        </w:rPr>
      </w:pPr>
    </w:p>
    <w:p w14:paraId="7277459B" w14:textId="77777777" w:rsidR="00074316" w:rsidRPr="00911588" w:rsidRDefault="00074316" w:rsidP="00074316">
      <w:pPr>
        <w:rPr>
          <w:rStyle w:val="Fremhv"/>
          <w:lang w:val="fo-FO"/>
        </w:rPr>
      </w:pPr>
      <w:r w:rsidRPr="00911588">
        <w:rPr>
          <w:rStyle w:val="Fremhv"/>
          <w:lang w:val="fo-FO"/>
        </w:rPr>
        <w:t>Øki</w:t>
      </w:r>
    </w:p>
    <w:p w14:paraId="64B645AA" w14:textId="77777777" w:rsidR="00074316" w:rsidRDefault="00074316" w:rsidP="00074316">
      <w:pPr>
        <w:pStyle w:val="NormalWeb"/>
        <w:spacing w:line="276" w:lineRule="auto"/>
        <w:jc w:val="both"/>
      </w:pPr>
      <w:r w:rsidRPr="007220F7">
        <w:t>Fakliga innihaldið í lærugrein</w:t>
      </w:r>
      <w:r>
        <w:t>unum</w:t>
      </w:r>
      <w:r w:rsidRPr="007220F7">
        <w:t xml:space="preserve"> er lutað sundur í kjarnaøki og ískoytisøki. </w:t>
      </w:r>
    </w:p>
    <w:p w14:paraId="3F9B7C6D" w14:textId="77777777" w:rsidR="00074316" w:rsidRPr="007220F7" w:rsidRDefault="00074316" w:rsidP="00074316">
      <w:pPr>
        <w:pStyle w:val="NormalWeb"/>
        <w:spacing w:line="276" w:lineRule="auto"/>
        <w:jc w:val="both"/>
      </w:pPr>
      <w:r w:rsidRPr="007220F7">
        <w:t>Kjarnuøkini eru kravd øki, í fakligu málunum og fevna um umleið 80% av klokkutímatalinum á hvørjum floksstigi. Ískoytisøkini eru valfrí øki, sum lærari og næmingar í einstaka flokkinum velja í felag. Ískoytisøki fevna um umleið 20% av klokkutímatalinum á hvørjum floksstigi. Næmingurin fer til munnliga próvtøku bæði í kjarnaøkjum og ískoytisøkjum.</w:t>
      </w:r>
    </w:p>
    <w:p w14:paraId="4B012A21" w14:textId="77777777" w:rsidR="00074316" w:rsidRDefault="00074316" w:rsidP="00074316">
      <w:pPr>
        <w:jc w:val="both"/>
        <w:rPr>
          <w:rFonts w:cs="Times New Roman"/>
          <w:lang w:val="fo-FO"/>
        </w:rPr>
      </w:pPr>
      <w:r w:rsidRPr="007220F7">
        <w:rPr>
          <w:rFonts w:cs="Times New Roman"/>
          <w:lang w:val="fo-FO"/>
        </w:rPr>
        <w:t xml:space="preserve">Ískoytisøki eru valfrí øki, sum lærari og næmingar í einstaka flokkinum semjast um í felag. Ískoytisøki kunnu styðja og lýsa eitt ella fleiri kjarnaøki frá øðrum sjónarhornum og vera við til at menna førleikar næmingsins samsvarandi teimum førleikamálum, ið ásett eru. Endamálið við ískoytisøkjum er harumframt at geva skúlum og útbúgvingarbreytum rúm fyri serligum eyðkennum og arbeiðsháttum. </w:t>
      </w:r>
    </w:p>
    <w:p w14:paraId="06BA073D" w14:textId="77777777" w:rsidR="00074316" w:rsidRPr="007220F7" w:rsidRDefault="00074316" w:rsidP="00074316">
      <w:pPr>
        <w:jc w:val="both"/>
        <w:rPr>
          <w:rFonts w:eastAsia="Calibri" w:cs="Times New Roman"/>
          <w:color w:val="000000"/>
          <w:lang w:val="fo-FO" w:eastAsia="fo-FO"/>
        </w:rPr>
      </w:pPr>
    </w:p>
    <w:p w14:paraId="29B45B12" w14:textId="77777777" w:rsidR="00074316" w:rsidRPr="007220F7" w:rsidRDefault="00074316" w:rsidP="00074316">
      <w:pPr>
        <w:jc w:val="both"/>
        <w:rPr>
          <w:rFonts w:eastAsia="Calibri" w:cs="Times New Roman"/>
          <w:color w:val="000000"/>
          <w:lang w:val="fo-FO" w:eastAsia="fo-FO"/>
        </w:rPr>
      </w:pPr>
      <w:r w:rsidRPr="007220F7">
        <w:rPr>
          <w:rFonts w:eastAsia="Calibri" w:cs="Times New Roman"/>
          <w:color w:val="000000"/>
          <w:lang w:val="fo-FO" w:eastAsia="fo-FO"/>
        </w:rPr>
        <w:t xml:space="preserve">Kjarnaøkini eru ikki nóg mikið til, at næmingurin skal røkka teimum ásettu førleikamálunum. Við ískoytistilfari og viðkomandi tvørfakligum samstarvi verður farið meira í dýpdina. Á tann hátt verður kjarnatilfarið sett inn í eitt størri høpi. </w:t>
      </w:r>
    </w:p>
    <w:p w14:paraId="071685F4" w14:textId="77777777" w:rsidR="00074316" w:rsidRPr="007220F7" w:rsidRDefault="00074316" w:rsidP="00074316">
      <w:pPr>
        <w:jc w:val="both"/>
        <w:rPr>
          <w:rFonts w:eastAsia="Calibri" w:cs="Times New Roman"/>
          <w:color w:val="000000"/>
          <w:lang w:val="fo-FO" w:eastAsia="fo-FO"/>
        </w:rPr>
      </w:pPr>
      <w:r w:rsidRPr="007220F7">
        <w:rPr>
          <w:rFonts w:eastAsia="Calibri" w:cs="Times New Roman"/>
          <w:color w:val="000000"/>
          <w:lang w:val="fo-FO" w:eastAsia="fo-FO"/>
        </w:rPr>
        <w:t>Í minsta lagi ein undirvísingargongd verður løgd til rættis við einum ískoytisøki. Ískoytistilfarið skal saman við kjarnutilfarinum leggjast til rættis soleiðis, at eyðkennið hjá ymisku skúlaformunum kemur til sjóndar.</w:t>
      </w:r>
    </w:p>
    <w:p w14:paraId="061D8EE7" w14:textId="77777777" w:rsidR="00074316" w:rsidRDefault="00074316" w:rsidP="00074316">
      <w:pPr>
        <w:spacing w:line="276" w:lineRule="auto"/>
        <w:jc w:val="both"/>
        <w:rPr>
          <w:rFonts w:eastAsia="Arial Unicode MS" w:cs="Times New Roman"/>
          <w:lang w:val="fo-FO"/>
        </w:rPr>
      </w:pPr>
    </w:p>
    <w:p w14:paraId="36FFDC4E" w14:textId="77777777" w:rsidR="00074316" w:rsidRDefault="00074316" w:rsidP="00074316">
      <w:pPr>
        <w:spacing w:line="276" w:lineRule="auto"/>
        <w:jc w:val="both"/>
        <w:rPr>
          <w:rFonts w:eastAsia="Arial Unicode MS" w:cs="Times New Roman"/>
          <w:lang w:val="fo-FO"/>
        </w:rPr>
      </w:pPr>
    </w:p>
    <w:p w14:paraId="10B37282" w14:textId="77777777" w:rsidR="00074316" w:rsidRPr="007220F7" w:rsidRDefault="00074316" w:rsidP="00074316">
      <w:pPr>
        <w:spacing w:line="276" w:lineRule="auto"/>
        <w:jc w:val="both"/>
        <w:rPr>
          <w:rFonts w:eastAsia="Arial Unicode MS" w:cs="Times New Roman"/>
          <w:lang w:val="fo-FO"/>
        </w:rPr>
      </w:pPr>
    </w:p>
    <w:p w14:paraId="4F3C945B" w14:textId="77777777" w:rsidR="00074316" w:rsidRPr="00DB3800" w:rsidRDefault="00074316" w:rsidP="00074316">
      <w:pPr>
        <w:pStyle w:val="Overskrift2"/>
        <w:rPr>
          <w:rStyle w:val="Fremhv"/>
          <w:b/>
          <w:bCs w:val="0"/>
        </w:rPr>
      </w:pPr>
      <w:bookmarkStart w:id="13" w:name="_Toc42872535"/>
      <w:r w:rsidRPr="00DB3800">
        <w:rPr>
          <w:rStyle w:val="Fremhv"/>
          <w:rFonts w:eastAsia="Arial Unicode MS"/>
          <w:bCs w:val="0"/>
        </w:rPr>
        <w:t xml:space="preserve">Eftirmeting og </w:t>
      </w:r>
      <w:r w:rsidRPr="00DB3800">
        <w:rPr>
          <w:rStyle w:val="Fremhv"/>
          <w:bCs w:val="0"/>
        </w:rPr>
        <w:t>próvtøka</w:t>
      </w:r>
      <w:bookmarkEnd w:id="13"/>
      <w:r>
        <w:rPr>
          <w:rStyle w:val="Fremhv"/>
          <w:bCs w:val="0"/>
        </w:rPr>
        <w:t xml:space="preserve"> </w:t>
      </w:r>
    </w:p>
    <w:p w14:paraId="62144A90" w14:textId="77777777" w:rsidR="00074316" w:rsidRPr="007220F7" w:rsidRDefault="00074316" w:rsidP="00074316">
      <w:pPr>
        <w:jc w:val="both"/>
        <w:rPr>
          <w:rFonts w:cs="Times New Roman"/>
          <w:lang w:val="fo-FO" w:eastAsia="da-DK"/>
        </w:rPr>
      </w:pPr>
    </w:p>
    <w:p w14:paraId="3F7D588B" w14:textId="77777777" w:rsidR="00074316" w:rsidRPr="007D38FF" w:rsidRDefault="00074316" w:rsidP="00074316">
      <w:pPr>
        <w:pStyle w:val="Overskrift2"/>
        <w:jc w:val="both"/>
        <w:rPr>
          <w:rStyle w:val="Fremhv"/>
        </w:rPr>
      </w:pPr>
      <w:bookmarkStart w:id="14" w:name="_Toc383075300"/>
      <w:bookmarkStart w:id="15" w:name="_Toc42872536"/>
      <w:r w:rsidRPr="007D38FF">
        <w:rPr>
          <w:rStyle w:val="Fremhv"/>
        </w:rPr>
        <w:lastRenderedPageBreak/>
        <w:t>Eftirmetingar</w:t>
      </w:r>
      <w:bookmarkEnd w:id="14"/>
      <w:bookmarkEnd w:id="15"/>
    </w:p>
    <w:p w14:paraId="46BAAB5B" w14:textId="77777777" w:rsidR="00074316" w:rsidRPr="007220F7" w:rsidRDefault="00074316" w:rsidP="00074316">
      <w:pPr>
        <w:jc w:val="both"/>
        <w:rPr>
          <w:rFonts w:cs="Times New Roman"/>
          <w:lang w:val="fo-FO"/>
        </w:rPr>
      </w:pPr>
      <w:r w:rsidRPr="007220F7">
        <w:rPr>
          <w:rFonts w:cs="Times New Roman"/>
          <w:lang w:val="fo-FO"/>
        </w:rPr>
        <w:t xml:space="preserve">Einstaki næmingurin skal eftirmetast ávegis í undirvísingargongdini við støði í annaðhvørt hansara skrivligu ella munnligum avrikum. Eftirmetingin skal altíð gerast eftir hvørt skúlaskeið, og skal úrslitið av hesari eftirmeting latast næmingunum skrivliga. </w:t>
      </w:r>
    </w:p>
    <w:p w14:paraId="024C9A41" w14:textId="77777777" w:rsidR="00074316" w:rsidRPr="007220F7" w:rsidRDefault="00074316" w:rsidP="00074316">
      <w:pPr>
        <w:jc w:val="both"/>
        <w:rPr>
          <w:rFonts w:cs="Times New Roman"/>
          <w:lang w:val="fo-FO"/>
        </w:rPr>
      </w:pPr>
      <w:r w:rsidRPr="007220F7">
        <w:rPr>
          <w:rFonts w:cs="Times New Roman"/>
          <w:lang w:val="fo-FO"/>
        </w:rPr>
        <w:t xml:space="preserve">Næmingurin eigur at hava eina greiða fatan av støðu síni í mun til fakligu málini í lærugreinini og skal hava vegleiðing um, hvussu og hvørjum arbeiðast skal við fyri at røkka málunum. </w:t>
      </w:r>
    </w:p>
    <w:p w14:paraId="4FC65B12" w14:textId="77777777" w:rsidR="00074316" w:rsidRPr="007220F7" w:rsidRDefault="00074316" w:rsidP="00074316">
      <w:pPr>
        <w:jc w:val="both"/>
        <w:rPr>
          <w:rFonts w:cs="Times New Roman"/>
          <w:lang w:val="fo-FO"/>
        </w:rPr>
      </w:pPr>
    </w:p>
    <w:p w14:paraId="07A0A8DF" w14:textId="77777777" w:rsidR="00074316" w:rsidRDefault="00074316" w:rsidP="00074316">
      <w:pPr>
        <w:pStyle w:val="Overskrift2"/>
        <w:jc w:val="both"/>
        <w:rPr>
          <w:rStyle w:val="Fremhv"/>
        </w:rPr>
      </w:pPr>
      <w:bookmarkStart w:id="16" w:name="_Toc383075301"/>
    </w:p>
    <w:p w14:paraId="397B29A3" w14:textId="77777777" w:rsidR="00074316" w:rsidRPr="007D38FF" w:rsidRDefault="00074316" w:rsidP="00074316">
      <w:pPr>
        <w:pStyle w:val="Overskrift2"/>
        <w:jc w:val="both"/>
        <w:rPr>
          <w:rStyle w:val="Fremhv"/>
        </w:rPr>
      </w:pPr>
      <w:bookmarkStart w:id="17" w:name="_Toc42872537"/>
      <w:r w:rsidRPr="007D38FF">
        <w:rPr>
          <w:rStyle w:val="Fremhv"/>
        </w:rPr>
        <w:t>Próvtøkuhættir</w:t>
      </w:r>
      <w:bookmarkEnd w:id="16"/>
      <w:bookmarkEnd w:id="17"/>
    </w:p>
    <w:p w14:paraId="44F915A6" w14:textId="77777777" w:rsidR="00074316" w:rsidRPr="007220F7" w:rsidRDefault="00074316" w:rsidP="00074316">
      <w:pPr>
        <w:jc w:val="both"/>
        <w:rPr>
          <w:rFonts w:cs="Times New Roman"/>
          <w:lang w:val="fo-FO"/>
        </w:rPr>
      </w:pPr>
      <w:r w:rsidRPr="007220F7">
        <w:rPr>
          <w:rFonts w:cs="Times New Roman"/>
          <w:lang w:val="fo-FO"/>
        </w:rPr>
        <w:t xml:space="preserve">Hildin verður ein munnlig próvtøka. Talan kann vera um annahvørt próvtøkuhátt A ella B. Lærarin tekur í samráð við næmingarnar við endan av skúlaskeiði 2 avgerð um, hvørjum próvtøkuhátti flokkurin fer til próvtøku sambært. Allir næmingar í hvørjum flokki fara til próvtøku eftir sama próvtøkuhátti. </w:t>
      </w:r>
    </w:p>
    <w:p w14:paraId="22C06D6E" w14:textId="77777777" w:rsidR="00074316" w:rsidRPr="007220F7" w:rsidRDefault="00074316" w:rsidP="00074316">
      <w:pPr>
        <w:jc w:val="both"/>
        <w:rPr>
          <w:rFonts w:cs="Times New Roman"/>
          <w:i/>
          <w:lang w:val="fo-FO"/>
        </w:rPr>
      </w:pPr>
    </w:p>
    <w:p w14:paraId="4B32CC8F" w14:textId="77777777" w:rsidR="00074316" w:rsidRDefault="00074316" w:rsidP="00074316">
      <w:pPr>
        <w:jc w:val="both"/>
        <w:rPr>
          <w:rFonts w:cs="Times New Roman"/>
          <w:i/>
          <w:lang w:val="fo-FO"/>
        </w:rPr>
      </w:pPr>
      <w:r w:rsidRPr="007220F7">
        <w:rPr>
          <w:rFonts w:cs="Times New Roman"/>
          <w:i/>
          <w:lang w:val="fo-FO"/>
        </w:rPr>
        <w:t xml:space="preserve">Próvtøkuháttur A </w:t>
      </w:r>
    </w:p>
    <w:p w14:paraId="76DE5B3E" w14:textId="77777777" w:rsidR="00074316" w:rsidRPr="007220F7" w:rsidRDefault="00074316" w:rsidP="00074316">
      <w:pPr>
        <w:jc w:val="both"/>
        <w:rPr>
          <w:rFonts w:cs="Times New Roman"/>
          <w:lang w:val="fo-FO"/>
        </w:rPr>
      </w:pPr>
    </w:p>
    <w:p w14:paraId="4B5F5CCC" w14:textId="77777777" w:rsidR="00074316" w:rsidRPr="007220F7" w:rsidRDefault="00074316" w:rsidP="00074316">
      <w:pPr>
        <w:jc w:val="both"/>
        <w:rPr>
          <w:rFonts w:cs="Times New Roman"/>
          <w:lang w:val="fo-FO"/>
        </w:rPr>
      </w:pPr>
      <w:r w:rsidRPr="007220F7">
        <w:rPr>
          <w:rFonts w:cs="Times New Roman"/>
          <w:lang w:val="fo-FO"/>
        </w:rPr>
        <w:t>Próvhoyringin varir 2</w:t>
      </w:r>
      <w:r>
        <w:rPr>
          <w:rFonts w:cs="Times New Roman"/>
          <w:lang w:val="fo-FO"/>
        </w:rPr>
        <w:t>5</w:t>
      </w:r>
      <w:r w:rsidRPr="007220F7">
        <w:rPr>
          <w:rFonts w:cs="Times New Roman"/>
          <w:lang w:val="fo-FO"/>
        </w:rPr>
        <w:t xml:space="preserve"> minuttir, íroknað próvdøming. Fyrireikingartíðin er </w:t>
      </w:r>
      <w:r>
        <w:rPr>
          <w:rFonts w:cs="Times New Roman"/>
          <w:lang w:val="fo-FO"/>
        </w:rPr>
        <w:t>50</w:t>
      </w:r>
      <w:r w:rsidRPr="007220F7">
        <w:rPr>
          <w:rFonts w:cs="Times New Roman"/>
          <w:lang w:val="fo-FO"/>
        </w:rPr>
        <w:t xml:space="preserve"> minuttir íroknað útflýggjan av próvtøkuspurningi, tilfari og vegleiðing.</w:t>
      </w:r>
    </w:p>
    <w:p w14:paraId="2477E0F1" w14:textId="77777777" w:rsidR="00074316" w:rsidRPr="007220F7" w:rsidRDefault="00074316" w:rsidP="00074316">
      <w:pPr>
        <w:jc w:val="both"/>
        <w:rPr>
          <w:rFonts w:cs="Times New Roman"/>
          <w:lang w:val="fo-FO"/>
        </w:rPr>
      </w:pPr>
      <w:r w:rsidRPr="007220F7">
        <w:rPr>
          <w:rFonts w:cs="Times New Roman"/>
          <w:lang w:val="fo-FO"/>
        </w:rPr>
        <w:t>Próvtøkuspurningarnir verða settir við støði í evnum, økjum o.tíl., bæði út kjarnutilfarinum og ískoytistilfarinum. Próvhoyringin er ein faklig samtala millum próvtakara og próvhoyrara,</w:t>
      </w:r>
      <w:r>
        <w:rPr>
          <w:rFonts w:cs="Times New Roman"/>
          <w:lang w:val="fo-FO"/>
        </w:rPr>
        <w:t xml:space="preserve"> </w:t>
      </w:r>
      <w:r w:rsidRPr="007220F7">
        <w:rPr>
          <w:rFonts w:cs="Times New Roman"/>
          <w:lang w:val="fo-FO"/>
        </w:rPr>
        <w:t xml:space="preserve">og tekur samtalan støði í framløgu próvtakarans av tilfari tengt at próvtøkuspurningi, sum próvtakarin hevur arbeitt við í fyrireikingartíðini. </w:t>
      </w:r>
    </w:p>
    <w:p w14:paraId="25FD476F" w14:textId="77777777" w:rsidR="00074316" w:rsidRPr="007220F7" w:rsidRDefault="00074316" w:rsidP="00074316">
      <w:pPr>
        <w:jc w:val="both"/>
        <w:rPr>
          <w:rFonts w:cs="Times New Roman"/>
          <w:lang w:val="fo-FO"/>
        </w:rPr>
      </w:pPr>
      <w:r w:rsidRPr="007220F7">
        <w:rPr>
          <w:rFonts w:cs="Times New Roman"/>
          <w:lang w:val="fo-FO"/>
        </w:rPr>
        <w:t xml:space="preserve">Próvtøkuspurningurin kann hava leiðbeinandi undirspurningar. Próvtøkugrundarlagið er ókent tilfar, sum próvhoyrarin hevur valt. Próvtøkugrundarlagið skal hava kelduávísing. </w:t>
      </w:r>
    </w:p>
    <w:p w14:paraId="00AA248D" w14:textId="77777777" w:rsidR="00074316" w:rsidRPr="007220F7" w:rsidRDefault="00074316" w:rsidP="00074316">
      <w:pPr>
        <w:jc w:val="both"/>
        <w:rPr>
          <w:rFonts w:cs="Times New Roman"/>
          <w:i/>
          <w:lang w:val="fo-FO"/>
        </w:rPr>
      </w:pPr>
    </w:p>
    <w:p w14:paraId="1A48E3AE" w14:textId="77777777" w:rsidR="00074316" w:rsidRDefault="00074316" w:rsidP="00074316">
      <w:pPr>
        <w:jc w:val="both"/>
        <w:rPr>
          <w:rFonts w:cs="Times New Roman"/>
          <w:i/>
          <w:lang w:val="fo-FO"/>
        </w:rPr>
      </w:pPr>
      <w:r w:rsidRPr="007220F7">
        <w:rPr>
          <w:rFonts w:cs="Times New Roman"/>
          <w:i/>
          <w:lang w:val="fo-FO"/>
        </w:rPr>
        <w:t xml:space="preserve">Próvtøkuháttur B </w:t>
      </w:r>
    </w:p>
    <w:p w14:paraId="7953555D" w14:textId="77777777" w:rsidR="00074316" w:rsidRPr="007220F7" w:rsidRDefault="00074316" w:rsidP="00074316">
      <w:pPr>
        <w:jc w:val="both"/>
        <w:rPr>
          <w:rFonts w:cs="Times New Roman"/>
          <w:lang w:val="fo-FO"/>
        </w:rPr>
      </w:pPr>
    </w:p>
    <w:p w14:paraId="0CFEBD3F" w14:textId="77777777" w:rsidR="00074316" w:rsidRPr="007220F7" w:rsidRDefault="00074316" w:rsidP="00074316">
      <w:pPr>
        <w:jc w:val="both"/>
        <w:rPr>
          <w:rFonts w:cs="Times New Roman"/>
          <w:lang w:val="fo-FO"/>
        </w:rPr>
      </w:pPr>
      <w:r w:rsidRPr="007220F7">
        <w:rPr>
          <w:rFonts w:cs="Times New Roman"/>
          <w:lang w:val="fo-FO"/>
        </w:rPr>
        <w:t>Próvtøkurháttur B er ein stakdømispróvtøka (case), har próvtakarin tekur eina uppgávu, sum hann skal arbeiða við. Til ber, at í mesta lagi 3 próvtakarar arbeiða saman í bólki um sama stakdømi.</w:t>
      </w:r>
    </w:p>
    <w:p w14:paraId="23AEDDB3" w14:textId="77777777" w:rsidR="00074316" w:rsidRPr="007220F7" w:rsidRDefault="00074316" w:rsidP="00074316">
      <w:pPr>
        <w:jc w:val="both"/>
        <w:rPr>
          <w:rFonts w:cs="Times New Roman"/>
          <w:lang w:val="fo-FO"/>
        </w:rPr>
      </w:pPr>
      <w:r w:rsidRPr="007220F7">
        <w:rPr>
          <w:rFonts w:cs="Times New Roman"/>
          <w:lang w:val="fo-FO"/>
        </w:rPr>
        <w:t xml:space="preserve">Stakdømið, sum próvtakarin ella bólkurin tekur, skal nærri lýsa eina fjøltáttaða støðu hjá einum borgara ella einum bólki av borgarum. Saman við stakdøminum verða arbeiðsfrymil ella arbeiðsspurningar útflýggja. </w:t>
      </w:r>
    </w:p>
    <w:p w14:paraId="067BDE45" w14:textId="77777777" w:rsidR="00074316" w:rsidRPr="007220F7" w:rsidRDefault="00074316" w:rsidP="00074316">
      <w:pPr>
        <w:jc w:val="both"/>
        <w:rPr>
          <w:rFonts w:cs="Times New Roman"/>
          <w:lang w:val="fo-FO"/>
        </w:rPr>
      </w:pPr>
      <w:r w:rsidRPr="007220F7">
        <w:rPr>
          <w:rFonts w:cs="Times New Roman"/>
          <w:lang w:val="fo-FO"/>
        </w:rPr>
        <w:t xml:space="preserve">Próvtakarin fær útflýggjað stakdømisuppgávuna upp til eina viku undan munnliga próvtøkudagin, sum Mentamálaráðið hevur ásett. </w:t>
      </w:r>
    </w:p>
    <w:p w14:paraId="590AA00F" w14:textId="77777777" w:rsidR="00074316" w:rsidRDefault="00074316" w:rsidP="00074316">
      <w:pPr>
        <w:jc w:val="both"/>
        <w:rPr>
          <w:rFonts w:cs="Times New Roman"/>
          <w:lang w:val="fo-FO"/>
        </w:rPr>
      </w:pPr>
      <w:r w:rsidRPr="007220F7">
        <w:rPr>
          <w:rFonts w:cs="Times New Roman"/>
          <w:lang w:val="fo-FO"/>
        </w:rPr>
        <w:t>Próvhoyringin varir 2</w:t>
      </w:r>
      <w:r>
        <w:rPr>
          <w:rFonts w:cs="Times New Roman"/>
          <w:lang w:val="fo-FO"/>
        </w:rPr>
        <w:t>5</w:t>
      </w:r>
      <w:r w:rsidRPr="007220F7">
        <w:rPr>
          <w:rFonts w:cs="Times New Roman"/>
          <w:lang w:val="fo-FO"/>
        </w:rPr>
        <w:t xml:space="preserve"> minuttir, íroknað próvdøming. Eingin fyrireikingartíð er. Framløga próvtakarans tekur støði í einum skrivligum uppriti á millum 2-3 A4 ørk um stakdømið og um arbeiðsfrymil/arbeiðsspurningar. Próvhoyrari og próvdómari hava rætt at síggja uppritið. Próvtakari skal m.a. greiða frá ymiskum støðum hjá borgara í stakdøminum og frá teimum loysnunum, sum próvtakarin er komin fram til við støði í arbeiðsøkinum. Próvtakarin skal tengja ástøði í lærugreinini av stakdøminum. </w:t>
      </w:r>
    </w:p>
    <w:p w14:paraId="07AB32A0" w14:textId="77777777" w:rsidR="00074316" w:rsidRPr="007220F7" w:rsidRDefault="00074316" w:rsidP="00074316">
      <w:pPr>
        <w:jc w:val="both"/>
        <w:rPr>
          <w:rFonts w:cs="Times New Roman"/>
          <w:lang w:val="fo-FO"/>
        </w:rPr>
      </w:pPr>
    </w:p>
    <w:p w14:paraId="4DC1C910" w14:textId="77777777" w:rsidR="00074316" w:rsidRDefault="00074316" w:rsidP="00074316">
      <w:pPr>
        <w:jc w:val="both"/>
        <w:rPr>
          <w:rFonts w:cs="Times New Roman"/>
          <w:lang w:val="fo-FO"/>
        </w:rPr>
      </w:pPr>
      <w:r w:rsidRPr="007220F7">
        <w:rPr>
          <w:rFonts w:cs="Times New Roman"/>
          <w:lang w:val="fo-FO"/>
        </w:rPr>
        <w:t>Í próvtøkuhætti A verða próvtøkugrundarlagið og próvtøkuspurningarnir í talgildum líki send próvdómarinum til góðkenningar í seinasta lagið 5 dagar undan próvtøku.</w:t>
      </w:r>
    </w:p>
    <w:p w14:paraId="1E4B59B5" w14:textId="77777777" w:rsidR="00074316" w:rsidRPr="007220F7" w:rsidRDefault="00074316" w:rsidP="00074316">
      <w:pPr>
        <w:jc w:val="both"/>
        <w:rPr>
          <w:rFonts w:cs="Times New Roman"/>
          <w:lang w:val="fo-FO"/>
        </w:rPr>
      </w:pPr>
    </w:p>
    <w:p w14:paraId="4BBD4800" w14:textId="77777777" w:rsidR="00074316" w:rsidRPr="007220F7" w:rsidRDefault="00074316" w:rsidP="00074316">
      <w:pPr>
        <w:jc w:val="both"/>
        <w:rPr>
          <w:rFonts w:cs="Times New Roman"/>
          <w:lang w:val="fo-FO"/>
        </w:rPr>
      </w:pPr>
      <w:r w:rsidRPr="007220F7">
        <w:rPr>
          <w:rFonts w:cs="Times New Roman"/>
          <w:lang w:val="fo-FO"/>
        </w:rPr>
        <w:t xml:space="preserve">Í próvtøkuhætti B verða stakdømi og frymil/arbeiðsspurningar send próvdómarinum til kunningar samstundis sum næmingarnir fáa tilfarið útflýggja. </w:t>
      </w:r>
    </w:p>
    <w:p w14:paraId="377FFA46" w14:textId="77777777" w:rsidR="00074316" w:rsidRDefault="00074316" w:rsidP="00074316">
      <w:pPr>
        <w:pStyle w:val="Overskrift3"/>
        <w:spacing w:line="240" w:lineRule="auto"/>
        <w:jc w:val="both"/>
        <w:rPr>
          <w:rFonts w:ascii="Times New Roman" w:hAnsi="Times New Roman" w:cs="Times New Roman"/>
          <w:b/>
          <w:sz w:val="28"/>
          <w:szCs w:val="28"/>
          <w:lang w:val="fo-FO"/>
        </w:rPr>
      </w:pPr>
      <w:bookmarkStart w:id="18" w:name="_Toc383075302"/>
    </w:p>
    <w:p w14:paraId="43B113D7" w14:textId="77777777" w:rsidR="00074316" w:rsidRPr="003A4458" w:rsidRDefault="00074316" w:rsidP="00074316">
      <w:pPr>
        <w:rPr>
          <w:lang w:val="fo-FO" w:eastAsia="en-US" w:bidi="ar-SA"/>
        </w:rPr>
      </w:pPr>
    </w:p>
    <w:p w14:paraId="7B52F2B9" w14:textId="77777777" w:rsidR="00074316" w:rsidRPr="003236B7" w:rsidRDefault="00074316" w:rsidP="00074316">
      <w:pPr>
        <w:rPr>
          <w:lang w:val="fo-FO" w:eastAsia="en-US" w:bidi="ar-SA"/>
        </w:rPr>
      </w:pPr>
    </w:p>
    <w:p w14:paraId="38369852" w14:textId="77777777" w:rsidR="00074316" w:rsidRPr="00A04161" w:rsidRDefault="00074316" w:rsidP="00074316">
      <w:pPr>
        <w:pStyle w:val="Overskrift3"/>
        <w:spacing w:line="240" w:lineRule="auto"/>
        <w:jc w:val="both"/>
        <w:rPr>
          <w:rStyle w:val="Fremhv"/>
          <w:lang w:val="fo-FO"/>
        </w:rPr>
      </w:pPr>
      <w:bookmarkStart w:id="19" w:name="_Toc41898495"/>
      <w:bookmarkStart w:id="20" w:name="_Toc42872538"/>
      <w:r w:rsidRPr="00A04161">
        <w:rPr>
          <w:rStyle w:val="Fremhv"/>
          <w:lang w:val="fo-FO"/>
        </w:rPr>
        <w:t>Dømingargrundarlag</w:t>
      </w:r>
      <w:bookmarkEnd w:id="18"/>
      <w:bookmarkEnd w:id="19"/>
      <w:bookmarkEnd w:id="20"/>
    </w:p>
    <w:p w14:paraId="217E5809" w14:textId="77777777" w:rsidR="00074316" w:rsidRPr="007220F7" w:rsidRDefault="00074316" w:rsidP="00074316">
      <w:pPr>
        <w:jc w:val="both"/>
        <w:rPr>
          <w:rFonts w:cs="Times New Roman"/>
          <w:lang w:val="fo-FO"/>
        </w:rPr>
      </w:pPr>
    </w:p>
    <w:p w14:paraId="0704075F" w14:textId="77777777" w:rsidR="00074316" w:rsidRPr="007220F7" w:rsidRDefault="00074316" w:rsidP="00074316">
      <w:pPr>
        <w:jc w:val="both"/>
        <w:rPr>
          <w:rFonts w:cs="Times New Roman"/>
          <w:lang w:val="fo-FO"/>
        </w:rPr>
      </w:pPr>
      <w:r w:rsidRPr="007220F7">
        <w:rPr>
          <w:rFonts w:cs="Times New Roman"/>
          <w:i/>
          <w:lang w:val="fo-FO"/>
        </w:rPr>
        <w:t xml:space="preserve">Próvtøkuháttur A </w:t>
      </w:r>
    </w:p>
    <w:p w14:paraId="409B8088" w14:textId="77777777" w:rsidR="00074316" w:rsidRPr="007220F7" w:rsidRDefault="00074316" w:rsidP="00074316">
      <w:pPr>
        <w:jc w:val="both"/>
        <w:rPr>
          <w:rFonts w:cs="Times New Roman"/>
          <w:lang w:val="fo-FO"/>
        </w:rPr>
      </w:pPr>
      <w:r w:rsidRPr="007220F7">
        <w:rPr>
          <w:rFonts w:cs="Times New Roman"/>
          <w:lang w:val="fo-FO"/>
        </w:rPr>
        <w:t xml:space="preserve">Próvhoyrt verður í ókendum, ótillagaðum tilfari, og tilfarið skal vera valt soleiðis, at tað í tema ella á annan hátt er knýtt at evnum, økjum o.tíl., sum arbeitt hevur verið við í undirvísingini. Tilfarið, ið er grundarlag undir munnligu próvtøkuni, skal í sínari heild síggja til, at øll faklig mál í lærugreinini eru umboðað. </w:t>
      </w:r>
    </w:p>
    <w:p w14:paraId="289EC403" w14:textId="77777777" w:rsidR="00074316" w:rsidRPr="007220F7" w:rsidRDefault="00074316" w:rsidP="00074316">
      <w:pPr>
        <w:jc w:val="both"/>
        <w:rPr>
          <w:rFonts w:cs="Times New Roman"/>
          <w:i/>
          <w:lang w:val="fo-FO"/>
        </w:rPr>
      </w:pPr>
      <w:r w:rsidRPr="007220F7">
        <w:rPr>
          <w:rFonts w:cs="Times New Roman"/>
          <w:lang w:val="fo-FO"/>
        </w:rPr>
        <w:t xml:space="preserve">Próvtakarin skal við støði í fakligari tilgongd og støðisførleikunum sýna evni sjálvstøðugt at leggja fram og viðgera tilfar við støði í próvtøkuspurningi/um. Hann skal sýna, at hann dugir at taka fram týðandi tættir í tilfarinum, seta teir í samband við tættir í undirvísingini og síggja próvtøkutilfarið úr frásjón. </w:t>
      </w:r>
    </w:p>
    <w:p w14:paraId="6DD2826D" w14:textId="77777777" w:rsidR="00074316" w:rsidRDefault="00074316" w:rsidP="00074316">
      <w:pPr>
        <w:jc w:val="both"/>
        <w:rPr>
          <w:rFonts w:cs="Times New Roman"/>
          <w:i/>
          <w:lang w:val="fo-FO"/>
        </w:rPr>
      </w:pPr>
    </w:p>
    <w:p w14:paraId="3FE2798C" w14:textId="77777777" w:rsidR="00074316" w:rsidRPr="007220F7" w:rsidRDefault="00074316" w:rsidP="00074316">
      <w:pPr>
        <w:jc w:val="both"/>
        <w:rPr>
          <w:rFonts w:cs="Times New Roman"/>
          <w:i/>
          <w:lang w:val="fo-FO"/>
        </w:rPr>
      </w:pPr>
    </w:p>
    <w:p w14:paraId="6E5DC3B4" w14:textId="77777777" w:rsidR="00074316" w:rsidRPr="007220F7" w:rsidRDefault="00074316" w:rsidP="00074316">
      <w:pPr>
        <w:jc w:val="both"/>
        <w:rPr>
          <w:rFonts w:cs="Times New Roman"/>
          <w:lang w:val="fo-FO"/>
        </w:rPr>
      </w:pPr>
      <w:r w:rsidRPr="007220F7">
        <w:rPr>
          <w:rFonts w:cs="Times New Roman"/>
          <w:i/>
          <w:lang w:val="fo-FO"/>
        </w:rPr>
        <w:t xml:space="preserve">Próvtøkuháttur B </w:t>
      </w:r>
    </w:p>
    <w:p w14:paraId="1E29B40C" w14:textId="77777777" w:rsidR="00074316" w:rsidRPr="007220F7" w:rsidRDefault="00074316" w:rsidP="00074316">
      <w:pPr>
        <w:jc w:val="both"/>
        <w:rPr>
          <w:rFonts w:cs="Times New Roman"/>
          <w:lang w:val="fo-FO"/>
        </w:rPr>
      </w:pPr>
      <w:r w:rsidRPr="007220F7">
        <w:rPr>
          <w:rFonts w:cs="Times New Roman"/>
          <w:lang w:val="fo-FO"/>
        </w:rPr>
        <w:t xml:space="preserve">Próvtakarin skal í sambandi við stakdømið sjálvstøðugt greiða frá teimum atlitum, sum ein heilsuhjálpari má taka, fyri at borgarin kann varðveita sína sálarligu og likamligu heilsustøðu. Próvtakarin skal greiða frá møguligum loysnum í stakdøminum. Próvtakarin skal eisini meta um sínar egnu loysnir við støði í førleikamálunum. Próvtakarin skal sýna, at hann dugir at nýta hugtøk og ástøði úr arbeiðsfrymilinum/arbeiðsspurningunum. </w:t>
      </w:r>
    </w:p>
    <w:p w14:paraId="40ECFA50" w14:textId="77777777" w:rsidR="00074316" w:rsidRPr="007220F7" w:rsidRDefault="00074316" w:rsidP="00074316">
      <w:pPr>
        <w:jc w:val="both"/>
        <w:rPr>
          <w:rFonts w:cs="Times New Roman"/>
          <w:lang w:val="fo-FO"/>
        </w:rPr>
      </w:pPr>
      <w:r w:rsidRPr="007220F7">
        <w:rPr>
          <w:rFonts w:cs="Times New Roman"/>
          <w:lang w:val="fo-FO"/>
        </w:rPr>
        <w:t>Dømingin verður grundað á, í hvønn mun próvtakarin lýkur fakligu førleikamálini. Givið verður eitt próvta</w:t>
      </w:r>
      <w:r>
        <w:rPr>
          <w:rFonts w:cs="Times New Roman"/>
          <w:lang w:val="fo-FO"/>
        </w:rPr>
        <w:t>l</w:t>
      </w:r>
      <w:r w:rsidRPr="007220F7">
        <w:rPr>
          <w:rFonts w:cs="Times New Roman"/>
          <w:lang w:val="fo-FO"/>
        </w:rPr>
        <w:t xml:space="preserve"> við støði í einari heildarmeting av samlaða avriki próvtakarans.</w:t>
      </w:r>
    </w:p>
    <w:p w14:paraId="5E4BB39D" w14:textId="77777777" w:rsidR="00074316" w:rsidRPr="007220F7" w:rsidRDefault="00074316" w:rsidP="00074316">
      <w:pPr>
        <w:rPr>
          <w:rFonts w:cs="Times New Roman"/>
          <w:color w:val="FF0000"/>
          <w:shd w:val="clear" w:color="auto" w:fill="FFFF00"/>
          <w:lang w:val="fo-FO"/>
        </w:rPr>
      </w:pPr>
    </w:p>
    <w:p w14:paraId="19368519" w14:textId="77777777" w:rsidR="00074316" w:rsidRDefault="00074316" w:rsidP="00074316">
      <w:pPr>
        <w:rPr>
          <w:rFonts w:cs="Times New Roman"/>
          <w:color w:val="FF0000"/>
          <w:shd w:val="clear" w:color="auto" w:fill="FFFF00"/>
          <w:lang w:val="fo-FO"/>
        </w:rPr>
      </w:pPr>
    </w:p>
    <w:p w14:paraId="5B9CDB9C" w14:textId="77777777" w:rsidR="00074316" w:rsidRDefault="00074316" w:rsidP="00074316">
      <w:pPr>
        <w:rPr>
          <w:rFonts w:cs="Times New Roman"/>
          <w:color w:val="FF0000"/>
          <w:shd w:val="clear" w:color="auto" w:fill="FFFF00"/>
          <w:lang w:val="fo-FO"/>
        </w:rPr>
      </w:pPr>
    </w:p>
    <w:p w14:paraId="2BA1CD1C" w14:textId="77777777" w:rsidR="00074316" w:rsidRDefault="00074316" w:rsidP="00074316">
      <w:pPr>
        <w:rPr>
          <w:rFonts w:cs="Times New Roman"/>
          <w:color w:val="FF0000"/>
          <w:shd w:val="clear" w:color="auto" w:fill="FFFF00"/>
          <w:lang w:val="fo-FO"/>
        </w:rPr>
      </w:pPr>
    </w:p>
    <w:p w14:paraId="7946720D" w14:textId="77777777" w:rsidR="00074316" w:rsidRDefault="00074316" w:rsidP="00074316">
      <w:pPr>
        <w:rPr>
          <w:rFonts w:cs="Times New Roman"/>
          <w:color w:val="FF0000"/>
          <w:shd w:val="clear" w:color="auto" w:fill="FFFF00"/>
          <w:lang w:val="fo-FO"/>
        </w:rPr>
      </w:pPr>
    </w:p>
    <w:p w14:paraId="1E92567C" w14:textId="77777777" w:rsidR="00074316" w:rsidRPr="007220F7" w:rsidRDefault="00074316" w:rsidP="00074316">
      <w:pPr>
        <w:rPr>
          <w:rFonts w:cs="Times New Roman"/>
          <w:color w:val="FF0000"/>
          <w:shd w:val="clear" w:color="auto" w:fill="FFFF00"/>
          <w:lang w:val="fo-FO"/>
        </w:rPr>
      </w:pPr>
    </w:p>
    <w:p w14:paraId="6F0C8CF7" w14:textId="77777777" w:rsidR="00074316" w:rsidRPr="00F20D82" w:rsidRDefault="00074316" w:rsidP="00074316">
      <w:pPr>
        <w:pStyle w:val="Overskrift3"/>
        <w:rPr>
          <w:rFonts w:ascii="Times New Roman" w:hAnsi="Times New Roman" w:cs="Times New Roman"/>
          <w:lang w:val="fo-FO"/>
        </w:rPr>
      </w:pPr>
      <w:bookmarkStart w:id="21" w:name="_Toc383075303"/>
      <w:bookmarkStart w:id="22" w:name="_Toc41898496"/>
    </w:p>
    <w:p w14:paraId="4F88C93B" w14:textId="77777777" w:rsidR="00074316" w:rsidRPr="00C60CDC" w:rsidRDefault="00074316" w:rsidP="00074316">
      <w:pPr>
        <w:pStyle w:val="Overskrift3"/>
        <w:rPr>
          <w:rFonts w:ascii="Times New Roman" w:hAnsi="Times New Roman" w:cs="Times New Roman"/>
          <w:lang w:val="fo-FO"/>
        </w:rPr>
      </w:pPr>
    </w:p>
    <w:p w14:paraId="4D9CACAE" w14:textId="77777777" w:rsidR="00074316" w:rsidRPr="00C60CDC" w:rsidRDefault="00074316" w:rsidP="00074316">
      <w:pPr>
        <w:pStyle w:val="Overskrift3"/>
        <w:rPr>
          <w:rFonts w:ascii="Times New Roman" w:hAnsi="Times New Roman" w:cs="Times New Roman"/>
          <w:lang w:val="fo-FO"/>
        </w:rPr>
      </w:pPr>
    </w:p>
    <w:p w14:paraId="0E997DA9" w14:textId="77777777" w:rsidR="00074316" w:rsidRPr="00C60CDC" w:rsidRDefault="00074316" w:rsidP="00074316">
      <w:pPr>
        <w:pStyle w:val="Overskrift3"/>
        <w:rPr>
          <w:rFonts w:ascii="Times New Roman" w:hAnsi="Times New Roman" w:cs="Times New Roman"/>
          <w:lang w:val="fo-FO"/>
        </w:rPr>
      </w:pPr>
    </w:p>
    <w:p w14:paraId="317665D5" w14:textId="77777777" w:rsidR="00074316" w:rsidRPr="00C60CDC" w:rsidRDefault="00074316" w:rsidP="00074316">
      <w:pPr>
        <w:pStyle w:val="Overskrift3"/>
        <w:rPr>
          <w:rFonts w:ascii="Times New Roman" w:hAnsi="Times New Roman" w:cs="Times New Roman"/>
          <w:lang w:val="fo-FO"/>
        </w:rPr>
      </w:pPr>
    </w:p>
    <w:p w14:paraId="262D6104" w14:textId="77777777" w:rsidR="00074316" w:rsidRPr="00472648" w:rsidRDefault="00074316" w:rsidP="00074316">
      <w:pPr>
        <w:pStyle w:val="Overskrift3"/>
        <w:rPr>
          <w:rStyle w:val="Strk"/>
          <w:rFonts w:ascii="Times New Roman" w:hAnsi="Times New Roman" w:cs="Times New Roman"/>
          <w:lang w:val="nb-NO"/>
        </w:rPr>
      </w:pPr>
      <w:bookmarkStart w:id="23" w:name="_Toc42872539"/>
      <w:proofErr w:type="spellStart"/>
      <w:r w:rsidRPr="00472648">
        <w:rPr>
          <w:rFonts w:ascii="Times New Roman" w:hAnsi="Times New Roman" w:cs="Times New Roman"/>
          <w:lang w:val="nb-NO"/>
        </w:rPr>
        <w:t>Próvtalslýsingar</w:t>
      </w:r>
      <w:bookmarkEnd w:id="21"/>
      <w:proofErr w:type="spellEnd"/>
      <w:r w:rsidRPr="00472648">
        <w:rPr>
          <w:rFonts w:ascii="Times New Roman" w:hAnsi="Times New Roman" w:cs="Times New Roman"/>
          <w:lang w:val="nb-NO"/>
        </w:rPr>
        <w:t xml:space="preserve"> – at hav</w:t>
      </w:r>
      <w:r>
        <w:rPr>
          <w:rFonts w:ascii="Times New Roman" w:hAnsi="Times New Roman" w:cs="Times New Roman"/>
          <w:lang w:val="nb-NO"/>
        </w:rPr>
        <w:t xml:space="preserve">a </w:t>
      </w:r>
      <w:proofErr w:type="spellStart"/>
      <w:r w:rsidRPr="00472648">
        <w:rPr>
          <w:rFonts w:ascii="Times New Roman" w:hAnsi="Times New Roman" w:cs="Times New Roman"/>
          <w:lang w:val="nb-NO"/>
        </w:rPr>
        <w:t>við</w:t>
      </w:r>
      <w:proofErr w:type="spellEnd"/>
      <w:r w:rsidRPr="00472648">
        <w:rPr>
          <w:rFonts w:ascii="Times New Roman" w:hAnsi="Times New Roman" w:cs="Times New Roman"/>
          <w:lang w:val="nb-NO"/>
        </w:rPr>
        <w:t xml:space="preserve"> ti</w:t>
      </w:r>
      <w:r>
        <w:rPr>
          <w:rFonts w:ascii="Times New Roman" w:hAnsi="Times New Roman" w:cs="Times New Roman"/>
          <w:lang w:val="nb-NO"/>
        </w:rPr>
        <w:t xml:space="preserve">l </w:t>
      </w:r>
      <w:proofErr w:type="spellStart"/>
      <w:r>
        <w:rPr>
          <w:rFonts w:ascii="Times New Roman" w:hAnsi="Times New Roman" w:cs="Times New Roman"/>
          <w:lang w:val="nb-NO"/>
        </w:rPr>
        <w:t>próvtøkur</w:t>
      </w:r>
      <w:bookmarkEnd w:id="22"/>
      <w:bookmarkEnd w:id="23"/>
      <w:proofErr w:type="spellEnd"/>
    </w:p>
    <w:tbl>
      <w:tblPr>
        <w:tblW w:w="0" w:type="auto"/>
        <w:tblInd w:w="-102" w:type="dxa"/>
        <w:tblLayout w:type="fixed"/>
        <w:tblCellMar>
          <w:top w:w="80" w:type="dxa"/>
          <w:left w:w="80" w:type="dxa"/>
          <w:bottom w:w="80" w:type="dxa"/>
          <w:right w:w="80" w:type="dxa"/>
        </w:tblCellMar>
        <w:tblLook w:val="0000" w:firstRow="0" w:lastRow="0" w:firstColumn="0" w:lastColumn="0" w:noHBand="0" w:noVBand="0"/>
      </w:tblPr>
      <w:tblGrid>
        <w:gridCol w:w="1106"/>
        <w:gridCol w:w="1166"/>
        <w:gridCol w:w="6248"/>
      </w:tblGrid>
      <w:tr w:rsidR="00074316" w:rsidRPr="007220F7" w14:paraId="653444FD" w14:textId="77777777" w:rsidTr="00E61AE1">
        <w:tc>
          <w:tcPr>
            <w:tcW w:w="1106" w:type="dxa"/>
            <w:tcBorders>
              <w:top w:val="thickThinLargeGap" w:sz="6" w:space="0" w:color="000000"/>
              <w:left w:val="thickThinLargeGap" w:sz="6" w:space="0" w:color="000000"/>
              <w:bottom w:val="thickThinLargeGap" w:sz="6" w:space="0" w:color="000000"/>
            </w:tcBorders>
            <w:shd w:val="clear" w:color="auto" w:fill="FFFF33"/>
            <w:vAlign w:val="center"/>
          </w:tcPr>
          <w:p w14:paraId="35EF989E" w14:textId="77777777" w:rsidR="00074316" w:rsidRPr="007220F7" w:rsidRDefault="00074316" w:rsidP="00E61AE1">
            <w:pPr>
              <w:pStyle w:val="rtecenter"/>
              <w:spacing w:after="0"/>
              <w:rPr>
                <w:rStyle w:val="Strk"/>
                <w:sz w:val="19"/>
                <w:szCs w:val="19"/>
              </w:rPr>
            </w:pPr>
            <w:r w:rsidRPr="007220F7">
              <w:rPr>
                <w:rStyle w:val="Strk"/>
                <w:sz w:val="19"/>
                <w:szCs w:val="19"/>
              </w:rPr>
              <w:t>Próvtal</w:t>
            </w:r>
          </w:p>
        </w:tc>
        <w:tc>
          <w:tcPr>
            <w:tcW w:w="1166" w:type="dxa"/>
            <w:tcBorders>
              <w:top w:val="thickThinLargeGap" w:sz="6" w:space="0" w:color="000000"/>
              <w:left w:val="thickThinLargeGap" w:sz="6" w:space="0" w:color="000000"/>
              <w:bottom w:val="thickThinLargeGap" w:sz="6" w:space="0" w:color="000000"/>
            </w:tcBorders>
            <w:shd w:val="clear" w:color="auto" w:fill="FFFF33"/>
            <w:vAlign w:val="center"/>
          </w:tcPr>
          <w:p w14:paraId="43BEA7C9" w14:textId="77777777" w:rsidR="00074316" w:rsidRPr="007220F7" w:rsidRDefault="00074316" w:rsidP="00E61AE1">
            <w:pPr>
              <w:pStyle w:val="rtecenter"/>
              <w:spacing w:after="0"/>
              <w:rPr>
                <w:rStyle w:val="Strk"/>
                <w:sz w:val="19"/>
                <w:szCs w:val="19"/>
              </w:rPr>
            </w:pPr>
            <w:r w:rsidRPr="007220F7">
              <w:rPr>
                <w:rStyle w:val="Strk"/>
                <w:sz w:val="19"/>
                <w:szCs w:val="19"/>
              </w:rPr>
              <w:t>Heiti</w:t>
            </w:r>
          </w:p>
        </w:tc>
        <w:tc>
          <w:tcPr>
            <w:tcW w:w="624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FFFF33"/>
            <w:vAlign w:val="center"/>
          </w:tcPr>
          <w:p w14:paraId="0437A151" w14:textId="77777777" w:rsidR="00074316" w:rsidRPr="007220F7" w:rsidRDefault="00074316" w:rsidP="00E61AE1">
            <w:pPr>
              <w:pStyle w:val="rtecenter"/>
              <w:spacing w:after="0"/>
              <w:rPr>
                <w:rStyle w:val="Strk"/>
                <w:sz w:val="19"/>
                <w:szCs w:val="19"/>
              </w:rPr>
            </w:pPr>
            <w:r w:rsidRPr="007220F7">
              <w:rPr>
                <w:rStyle w:val="Strk"/>
                <w:sz w:val="19"/>
                <w:szCs w:val="19"/>
              </w:rPr>
              <w:t>Lýsing</w:t>
            </w:r>
          </w:p>
        </w:tc>
      </w:tr>
      <w:tr w:rsidR="00074316" w:rsidRPr="00EC2550" w14:paraId="3F2754DC" w14:textId="77777777" w:rsidTr="00E61AE1">
        <w:tc>
          <w:tcPr>
            <w:tcW w:w="1106" w:type="dxa"/>
            <w:tcBorders>
              <w:top w:val="thickThinLargeGap" w:sz="6" w:space="0" w:color="000000"/>
              <w:left w:val="thickThinLargeGap" w:sz="6" w:space="0" w:color="000000"/>
              <w:bottom w:val="thickThinLargeGap" w:sz="6" w:space="0" w:color="000000"/>
            </w:tcBorders>
            <w:shd w:val="clear" w:color="auto" w:fill="auto"/>
          </w:tcPr>
          <w:p w14:paraId="21479054" w14:textId="77777777" w:rsidR="00074316" w:rsidRPr="007220F7" w:rsidRDefault="00074316" w:rsidP="00E61AE1">
            <w:pPr>
              <w:pStyle w:val="rtecenter"/>
              <w:spacing w:after="0"/>
              <w:rPr>
                <w:sz w:val="19"/>
                <w:szCs w:val="19"/>
              </w:rPr>
            </w:pPr>
            <w:r w:rsidRPr="007220F7">
              <w:rPr>
                <w:rStyle w:val="Strk"/>
                <w:sz w:val="19"/>
                <w:szCs w:val="19"/>
              </w:rPr>
              <w:t>12</w:t>
            </w:r>
          </w:p>
        </w:tc>
        <w:tc>
          <w:tcPr>
            <w:tcW w:w="1166" w:type="dxa"/>
            <w:tcBorders>
              <w:top w:val="thickThinLargeGap" w:sz="6" w:space="0" w:color="000000"/>
              <w:left w:val="thickThinLargeGap" w:sz="6" w:space="0" w:color="000000"/>
              <w:bottom w:val="thickThinLargeGap" w:sz="6" w:space="0" w:color="000000"/>
            </w:tcBorders>
            <w:shd w:val="clear" w:color="auto" w:fill="auto"/>
          </w:tcPr>
          <w:p w14:paraId="5178A801" w14:textId="77777777" w:rsidR="00074316" w:rsidRPr="007220F7" w:rsidRDefault="00074316" w:rsidP="00E61AE1">
            <w:pPr>
              <w:pStyle w:val="rtecenter"/>
              <w:spacing w:after="0"/>
              <w:rPr>
                <w:sz w:val="19"/>
                <w:szCs w:val="19"/>
              </w:rPr>
            </w:pPr>
            <w:r w:rsidRPr="007220F7">
              <w:rPr>
                <w:sz w:val="19"/>
                <w:szCs w:val="19"/>
              </w:rPr>
              <w:t>Framúr gott</w:t>
            </w:r>
          </w:p>
        </w:tc>
        <w:tc>
          <w:tcPr>
            <w:tcW w:w="624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1CD1FEC4" w14:textId="77777777" w:rsidR="00074316" w:rsidRPr="007220F7" w:rsidRDefault="00074316" w:rsidP="00E61AE1">
            <w:pPr>
              <w:pStyle w:val="NormalWeb"/>
              <w:spacing w:after="0"/>
              <w:rPr>
                <w:rStyle w:val="Strk"/>
                <w:sz w:val="19"/>
                <w:szCs w:val="19"/>
              </w:rPr>
            </w:pPr>
            <w:r w:rsidRPr="007220F7">
              <w:rPr>
                <w:sz w:val="19"/>
                <w:szCs w:val="19"/>
              </w:rPr>
              <w:t xml:space="preserve">Munnliga framløgan er greið, samanhangandi og væl skipað. Málið í framløguni er fjølbroytt og neyvt. Próvtakarin er sera virkin í fakligu samrøðuni. Próvtakarin viðger og troytir evnið framúr væl, og evnisviðgerðin er væl grundað við bert fáum ella ongum týðandi manglum. Próvtakarin vísir, </w:t>
            </w:r>
            <w:r w:rsidRPr="007220F7">
              <w:rPr>
                <w:sz w:val="19"/>
                <w:szCs w:val="19"/>
              </w:rPr>
              <w:lastRenderedPageBreak/>
              <w:t>at hann hevur gott tak á háttalagi, hevur gott innlit í lærugreinina og dugir væl at nýta vitan og hugtøk úr lærugreinini. Hann megnar væl at flyta seg úr tí ítøkiliga til tað óítøkiliga.</w:t>
            </w:r>
          </w:p>
        </w:tc>
      </w:tr>
      <w:tr w:rsidR="00074316" w:rsidRPr="00EC2550" w14:paraId="6ED6CEEE" w14:textId="77777777" w:rsidTr="00E61AE1">
        <w:tc>
          <w:tcPr>
            <w:tcW w:w="1106" w:type="dxa"/>
            <w:tcBorders>
              <w:top w:val="thickThinLargeGap" w:sz="6" w:space="0" w:color="000000"/>
              <w:left w:val="thickThinLargeGap" w:sz="6" w:space="0" w:color="000000"/>
              <w:bottom w:val="thickThinLargeGap" w:sz="6" w:space="0" w:color="000000"/>
            </w:tcBorders>
            <w:shd w:val="clear" w:color="auto" w:fill="auto"/>
          </w:tcPr>
          <w:p w14:paraId="62EF437A" w14:textId="77777777" w:rsidR="00074316" w:rsidRPr="007220F7" w:rsidRDefault="00074316" w:rsidP="00E61AE1">
            <w:pPr>
              <w:pStyle w:val="rtecenter"/>
              <w:spacing w:after="0"/>
              <w:rPr>
                <w:sz w:val="19"/>
                <w:szCs w:val="19"/>
              </w:rPr>
            </w:pPr>
            <w:r w:rsidRPr="007220F7">
              <w:rPr>
                <w:rStyle w:val="Strk"/>
                <w:sz w:val="19"/>
                <w:szCs w:val="19"/>
              </w:rPr>
              <w:lastRenderedPageBreak/>
              <w:t>7</w:t>
            </w:r>
          </w:p>
        </w:tc>
        <w:tc>
          <w:tcPr>
            <w:tcW w:w="1166" w:type="dxa"/>
            <w:tcBorders>
              <w:top w:val="thickThinLargeGap" w:sz="6" w:space="0" w:color="000000"/>
              <w:left w:val="thickThinLargeGap" w:sz="6" w:space="0" w:color="000000"/>
              <w:bottom w:val="thickThinLargeGap" w:sz="6" w:space="0" w:color="000000"/>
            </w:tcBorders>
            <w:shd w:val="clear" w:color="auto" w:fill="auto"/>
          </w:tcPr>
          <w:p w14:paraId="0FFC8B12" w14:textId="77777777" w:rsidR="00074316" w:rsidRPr="007220F7" w:rsidRDefault="00074316" w:rsidP="00E61AE1">
            <w:pPr>
              <w:pStyle w:val="rtecenter"/>
              <w:spacing w:after="0"/>
              <w:rPr>
                <w:sz w:val="19"/>
                <w:szCs w:val="19"/>
              </w:rPr>
            </w:pPr>
            <w:r w:rsidRPr="007220F7">
              <w:rPr>
                <w:sz w:val="19"/>
                <w:szCs w:val="19"/>
              </w:rPr>
              <w:t>Gott</w:t>
            </w:r>
          </w:p>
        </w:tc>
        <w:tc>
          <w:tcPr>
            <w:tcW w:w="624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66FECA8" w14:textId="77777777" w:rsidR="00074316" w:rsidRPr="007220F7" w:rsidRDefault="00074316" w:rsidP="00E61AE1">
            <w:pPr>
              <w:pStyle w:val="NormalWeb"/>
              <w:spacing w:after="0"/>
              <w:rPr>
                <w:rStyle w:val="Strk"/>
                <w:sz w:val="19"/>
                <w:szCs w:val="19"/>
              </w:rPr>
            </w:pPr>
            <w:r w:rsidRPr="007220F7">
              <w:rPr>
                <w:sz w:val="19"/>
                <w:szCs w:val="19"/>
              </w:rPr>
              <w:t>Munnliga framløgan er greið, rímiliga samanhangandi og hampiliga væl skipað. Málið í framløguni er hampiliga fjølbroytt og gott. Próvtakarin er virkin undir fakligu samrøðuni. Próvtakarin viðger evnið væl, og evnisviðgerðin er rímiliga væl grundað, tó við fleiri manglum. Próvtakarin vísir, at hann hevur tak á háttalagi, hevur innlit í lærugreinina og dugir at nýta vitan og hugtøk úr lærugreinini. Hann megnar at flyta seg úr tí ítøkiliga til tað óítøkiliga.</w:t>
            </w:r>
          </w:p>
        </w:tc>
      </w:tr>
      <w:tr w:rsidR="00074316" w:rsidRPr="00EC2550" w14:paraId="52DEFC0E" w14:textId="77777777" w:rsidTr="00E61AE1">
        <w:tc>
          <w:tcPr>
            <w:tcW w:w="1106" w:type="dxa"/>
            <w:tcBorders>
              <w:top w:val="thickThinLargeGap" w:sz="6" w:space="0" w:color="000000"/>
              <w:left w:val="thickThinLargeGap" w:sz="6" w:space="0" w:color="000000"/>
              <w:bottom w:val="thickThinLargeGap" w:sz="6" w:space="0" w:color="000000"/>
            </w:tcBorders>
            <w:shd w:val="clear" w:color="auto" w:fill="auto"/>
          </w:tcPr>
          <w:p w14:paraId="41CD81DD" w14:textId="77777777" w:rsidR="00074316" w:rsidRPr="007220F7" w:rsidRDefault="00074316" w:rsidP="00E61AE1">
            <w:pPr>
              <w:pStyle w:val="rtecenter"/>
              <w:spacing w:after="0"/>
              <w:rPr>
                <w:sz w:val="19"/>
                <w:szCs w:val="19"/>
              </w:rPr>
            </w:pPr>
            <w:r w:rsidRPr="007220F7">
              <w:rPr>
                <w:rStyle w:val="Strk"/>
                <w:sz w:val="19"/>
                <w:szCs w:val="19"/>
              </w:rPr>
              <w:t>02</w:t>
            </w:r>
          </w:p>
        </w:tc>
        <w:tc>
          <w:tcPr>
            <w:tcW w:w="1166" w:type="dxa"/>
            <w:tcBorders>
              <w:top w:val="thickThinLargeGap" w:sz="6" w:space="0" w:color="000000"/>
              <w:left w:val="thickThinLargeGap" w:sz="6" w:space="0" w:color="000000"/>
              <w:bottom w:val="thickThinLargeGap" w:sz="6" w:space="0" w:color="000000"/>
            </w:tcBorders>
            <w:shd w:val="clear" w:color="auto" w:fill="auto"/>
          </w:tcPr>
          <w:p w14:paraId="03FBC970" w14:textId="77777777" w:rsidR="00074316" w:rsidRPr="007220F7" w:rsidRDefault="00074316" w:rsidP="00E61AE1">
            <w:pPr>
              <w:pStyle w:val="rtecenter"/>
              <w:spacing w:after="0"/>
              <w:rPr>
                <w:sz w:val="19"/>
                <w:szCs w:val="19"/>
              </w:rPr>
            </w:pPr>
            <w:r w:rsidRPr="007220F7">
              <w:rPr>
                <w:sz w:val="19"/>
                <w:szCs w:val="19"/>
              </w:rPr>
              <w:t>Nøktandi</w:t>
            </w:r>
          </w:p>
        </w:tc>
        <w:tc>
          <w:tcPr>
            <w:tcW w:w="6248" w:type="dxa"/>
            <w:tcBorders>
              <w:top w:val="thickThinLargeGap" w:sz="6" w:space="0" w:color="000000"/>
              <w:left w:val="thickThinLargeGap" w:sz="6" w:space="0" w:color="000000"/>
              <w:bottom w:val="thickThinLargeGap" w:sz="6" w:space="0" w:color="000000"/>
              <w:right w:val="thickThinLargeGap" w:sz="6" w:space="0" w:color="000000"/>
            </w:tcBorders>
            <w:shd w:val="clear" w:color="auto" w:fill="auto"/>
          </w:tcPr>
          <w:p w14:paraId="6D6B9278" w14:textId="77777777" w:rsidR="00074316" w:rsidRPr="007220F7" w:rsidRDefault="00074316" w:rsidP="00E61AE1">
            <w:pPr>
              <w:pStyle w:val="NormalWeb"/>
              <w:spacing w:after="0"/>
              <w:rPr>
                <w:rFonts w:eastAsia="Arial Unicode MS"/>
              </w:rPr>
            </w:pPr>
            <w:r w:rsidRPr="007220F7">
              <w:rPr>
                <w:sz w:val="19"/>
                <w:szCs w:val="19"/>
              </w:rPr>
              <w:t>Munnliga framløgan er rímiliga væl skipað. Málið í framløguni er nøktandi. Próvtakarin er við í fakligu samrøðuni. Evnisviðgerðin er grunn og heldur illa grundað; tó er hon nøktandi. Próvtakarin vísir lítið innlit í vitan og hugtøk í lærugreinini.</w:t>
            </w:r>
          </w:p>
        </w:tc>
      </w:tr>
    </w:tbl>
    <w:p w14:paraId="4F7885AB" w14:textId="77777777" w:rsidR="00074316" w:rsidRPr="007220F7" w:rsidRDefault="00074316" w:rsidP="00074316">
      <w:pPr>
        <w:rPr>
          <w:rFonts w:cs="Times New Roman"/>
          <w:color w:val="FF0000"/>
          <w:shd w:val="clear" w:color="auto" w:fill="FFFF00"/>
          <w:lang w:val="fo-FO"/>
        </w:rPr>
      </w:pPr>
    </w:p>
    <w:p w14:paraId="5DACD021" w14:textId="77777777" w:rsidR="00074316" w:rsidRDefault="00074316" w:rsidP="00074316">
      <w:pPr>
        <w:pStyle w:val="Overskrift3"/>
        <w:rPr>
          <w:rFonts w:ascii="Times New Roman" w:hAnsi="Times New Roman" w:cs="Times New Roman"/>
          <w:lang w:val="fo-FO"/>
        </w:rPr>
      </w:pPr>
    </w:p>
    <w:p w14:paraId="49B9681E" w14:textId="77777777" w:rsidR="00074316" w:rsidRDefault="00074316" w:rsidP="00074316">
      <w:pPr>
        <w:rPr>
          <w:lang w:val="fo-FO" w:eastAsia="en-US" w:bidi="ar-SA"/>
        </w:rPr>
      </w:pPr>
    </w:p>
    <w:p w14:paraId="68DC107A" w14:textId="77777777" w:rsidR="00074316" w:rsidRDefault="00074316" w:rsidP="00074316">
      <w:pPr>
        <w:rPr>
          <w:lang w:val="fo-FO" w:eastAsia="en-US" w:bidi="ar-SA"/>
        </w:rPr>
      </w:pPr>
    </w:p>
    <w:p w14:paraId="5D710065" w14:textId="77777777" w:rsidR="00074316" w:rsidRDefault="00074316" w:rsidP="00074316">
      <w:pPr>
        <w:pStyle w:val="Overskrift1"/>
        <w:rPr>
          <w:rFonts w:eastAsia="Arial Unicode MS" w:cs="Times New Roman"/>
        </w:rPr>
      </w:pPr>
      <w:bookmarkStart w:id="24" w:name="_Toc41898497"/>
      <w:bookmarkStart w:id="25" w:name="_Toc42872540"/>
      <w:r w:rsidRPr="00DB3800">
        <w:rPr>
          <w:rStyle w:val="Fremhv"/>
          <w:rFonts w:eastAsia="Arial Unicode MS"/>
          <w:bCs w:val="0"/>
        </w:rPr>
        <w:t>At skipa undirvísing</w:t>
      </w:r>
      <w:bookmarkEnd w:id="24"/>
      <w:bookmarkEnd w:id="25"/>
      <w:r>
        <w:rPr>
          <w:rStyle w:val="Fremhv"/>
          <w:rFonts w:eastAsia="Arial Unicode MS"/>
          <w:bCs w:val="0"/>
        </w:rPr>
        <w:t xml:space="preserve"> </w:t>
      </w:r>
    </w:p>
    <w:p w14:paraId="532907FE" w14:textId="77777777" w:rsidR="00074316" w:rsidRPr="007220F7" w:rsidRDefault="00074316" w:rsidP="00074316">
      <w:pPr>
        <w:spacing w:line="276" w:lineRule="auto"/>
        <w:jc w:val="both"/>
        <w:rPr>
          <w:rFonts w:cs="Times New Roman"/>
          <w:lang w:val="fo-FO" w:eastAsia="da-DK"/>
        </w:rPr>
      </w:pPr>
    </w:p>
    <w:p w14:paraId="68248B4A" w14:textId="77777777" w:rsidR="00074316" w:rsidRPr="007220F7" w:rsidRDefault="00074316" w:rsidP="00074316">
      <w:pPr>
        <w:spacing w:line="276" w:lineRule="auto"/>
        <w:jc w:val="both"/>
        <w:rPr>
          <w:rFonts w:cs="Times New Roman"/>
          <w:lang w:val="fo-FO"/>
        </w:rPr>
      </w:pPr>
      <w:r w:rsidRPr="007220F7">
        <w:rPr>
          <w:rFonts w:cs="Times New Roman"/>
          <w:lang w:val="fo-FO"/>
        </w:rPr>
        <w:t>Undirvísingin tekur altíð støði í teimum førleikum, ið næmingurin hevur við sær av tí stigi, hann kemur. Námsætlan og útbúgvingarbygnaður skulu tryggja, at fortreytir fyri fjøltáttaðari undirvísing eru til staðar. Tað er ábyrgd lærarans at skipa undirvísingina.</w:t>
      </w:r>
    </w:p>
    <w:p w14:paraId="5D0084ED" w14:textId="77777777" w:rsidR="00074316" w:rsidRPr="007220F7" w:rsidRDefault="00074316" w:rsidP="00074316">
      <w:pPr>
        <w:spacing w:line="276" w:lineRule="auto"/>
        <w:rPr>
          <w:rFonts w:cs="Times New Roman"/>
          <w:lang w:val="fo-FO"/>
        </w:rPr>
      </w:pPr>
    </w:p>
    <w:p w14:paraId="77F85947" w14:textId="77777777" w:rsidR="00074316" w:rsidRDefault="00074316" w:rsidP="00074316">
      <w:pPr>
        <w:spacing w:line="276" w:lineRule="auto"/>
        <w:jc w:val="both"/>
        <w:rPr>
          <w:rFonts w:cs="Times New Roman"/>
          <w:lang w:val="fo-FO"/>
        </w:rPr>
      </w:pPr>
    </w:p>
    <w:p w14:paraId="0D85E930" w14:textId="77777777" w:rsidR="00074316" w:rsidRPr="00DB3800" w:rsidRDefault="00074316" w:rsidP="00074316">
      <w:pPr>
        <w:pStyle w:val="Overskrift2"/>
        <w:spacing w:line="276" w:lineRule="auto"/>
        <w:jc w:val="both"/>
        <w:rPr>
          <w:rStyle w:val="Fremhv"/>
          <w:b/>
          <w:bCs w:val="0"/>
        </w:rPr>
      </w:pPr>
      <w:bookmarkStart w:id="26" w:name="_Toc383075305"/>
      <w:bookmarkStart w:id="27" w:name="_Toc41898498"/>
      <w:bookmarkStart w:id="28" w:name="_Toc42872541"/>
      <w:r w:rsidRPr="00DB3800">
        <w:rPr>
          <w:rStyle w:val="Fremhv"/>
          <w:bCs w:val="0"/>
        </w:rPr>
        <w:t>Didaktiskar meginreglur</w:t>
      </w:r>
      <w:bookmarkEnd w:id="26"/>
      <w:bookmarkEnd w:id="27"/>
      <w:bookmarkEnd w:id="28"/>
    </w:p>
    <w:p w14:paraId="654F9B98" w14:textId="77777777" w:rsidR="00074316" w:rsidRPr="001762B1" w:rsidRDefault="00074316" w:rsidP="00074316">
      <w:pPr>
        <w:spacing w:line="276" w:lineRule="auto"/>
        <w:jc w:val="both"/>
        <w:rPr>
          <w:rFonts w:cs="Times New Roman"/>
          <w:lang w:val="fo-FO" w:eastAsia="da-DK"/>
        </w:rPr>
      </w:pPr>
    </w:p>
    <w:p w14:paraId="3A110929" w14:textId="77777777" w:rsidR="00074316" w:rsidRPr="001762B1" w:rsidRDefault="00074316" w:rsidP="00074316">
      <w:pPr>
        <w:spacing w:line="276" w:lineRule="auto"/>
        <w:jc w:val="both"/>
        <w:rPr>
          <w:rFonts w:cs="Times New Roman"/>
          <w:lang w:val="fo-FO"/>
        </w:rPr>
      </w:pPr>
      <w:r w:rsidRPr="001762B1">
        <w:rPr>
          <w:rFonts w:cs="Times New Roman"/>
          <w:lang w:val="fo-FO"/>
        </w:rPr>
        <w:t xml:space="preserve">Í undirvísingini er umráðandi, at førleikarnir </w:t>
      </w:r>
      <w:r w:rsidRPr="00634CD5">
        <w:rPr>
          <w:rStyle w:val="Fremhv"/>
          <w:rFonts w:cs="Times New Roman"/>
          <w:lang w:val="nb-NO"/>
        </w:rPr>
        <w:t xml:space="preserve">at </w:t>
      </w:r>
      <w:proofErr w:type="spellStart"/>
      <w:r w:rsidRPr="00634CD5">
        <w:rPr>
          <w:rStyle w:val="Fremhv"/>
          <w:rFonts w:cs="Times New Roman"/>
          <w:lang w:val="nb-NO"/>
        </w:rPr>
        <w:t>lurta</w:t>
      </w:r>
      <w:proofErr w:type="spellEnd"/>
      <w:r w:rsidRPr="001762B1">
        <w:rPr>
          <w:rFonts w:cs="Times New Roman"/>
          <w:lang w:val="fo-FO"/>
        </w:rPr>
        <w:t xml:space="preserve">, </w:t>
      </w:r>
      <w:r w:rsidRPr="00634CD5">
        <w:rPr>
          <w:rStyle w:val="Fremhv"/>
          <w:rFonts w:cs="Times New Roman"/>
          <w:lang w:val="nb-NO"/>
        </w:rPr>
        <w:t xml:space="preserve">at </w:t>
      </w:r>
      <w:proofErr w:type="spellStart"/>
      <w:r w:rsidRPr="00634CD5">
        <w:rPr>
          <w:rStyle w:val="Fremhv"/>
          <w:rFonts w:cs="Times New Roman"/>
          <w:lang w:val="nb-NO"/>
        </w:rPr>
        <w:t>tala</w:t>
      </w:r>
      <w:proofErr w:type="spellEnd"/>
      <w:r w:rsidRPr="001762B1">
        <w:rPr>
          <w:rFonts w:cs="Times New Roman"/>
          <w:lang w:val="fo-FO"/>
        </w:rPr>
        <w:t xml:space="preserve">, </w:t>
      </w:r>
      <w:r w:rsidRPr="00634CD5">
        <w:rPr>
          <w:rStyle w:val="Fremhv"/>
          <w:rFonts w:cs="Times New Roman"/>
          <w:lang w:val="nb-NO"/>
        </w:rPr>
        <w:t xml:space="preserve">at </w:t>
      </w:r>
      <w:proofErr w:type="spellStart"/>
      <w:r w:rsidRPr="00634CD5">
        <w:rPr>
          <w:rStyle w:val="Fremhv"/>
          <w:rFonts w:cs="Times New Roman"/>
          <w:lang w:val="nb-NO"/>
        </w:rPr>
        <w:t>lesa</w:t>
      </w:r>
      <w:proofErr w:type="spellEnd"/>
      <w:r w:rsidRPr="001762B1">
        <w:rPr>
          <w:rFonts w:cs="Times New Roman"/>
          <w:lang w:val="fo-FO"/>
        </w:rPr>
        <w:t xml:space="preserve"> og </w:t>
      </w:r>
      <w:r w:rsidRPr="00634CD5">
        <w:rPr>
          <w:rStyle w:val="Fremhv"/>
          <w:rFonts w:cs="Times New Roman"/>
          <w:lang w:val="nb-NO"/>
        </w:rPr>
        <w:t>at skriva</w:t>
      </w:r>
      <w:r w:rsidRPr="001762B1">
        <w:rPr>
          <w:rFonts w:cs="Times New Roman"/>
          <w:lang w:val="fo-FO"/>
        </w:rPr>
        <w:t xml:space="preserve"> renna saman í eina heild. </w:t>
      </w:r>
    </w:p>
    <w:p w14:paraId="3A9935CC" w14:textId="77777777" w:rsidR="00074316" w:rsidRPr="001762B1" w:rsidRDefault="00074316" w:rsidP="00074316">
      <w:pPr>
        <w:spacing w:line="276" w:lineRule="auto"/>
        <w:jc w:val="both"/>
        <w:rPr>
          <w:rFonts w:cs="Times New Roman"/>
          <w:lang w:val="fo-FO"/>
        </w:rPr>
      </w:pPr>
      <w:r w:rsidRPr="001762B1">
        <w:rPr>
          <w:rFonts w:cs="Times New Roman"/>
          <w:lang w:val="fo-FO"/>
        </w:rPr>
        <w:t xml:space="preserve">Av stórum týdningi er tað, at kjarnaøkini fyri lærugreinina umskarast, tá ið tað ber til, og tá ið tað verður mett at vera hóskandi. </w:t>
      </w:r>
    </w:p>
    <w:p w14:paraId="22B1AD07" w14:textId="77777777" w:rsidR="00074316" w:rsidRPr="001762B1" w:rsidRDefault="00074316" w:rsidP="00074316">
      <w:pPr>
        <w:spacing w:line="276" w:lineRule="auto"/>
        <w:jc w:val="both"/>
        <w:rPr>
          <w:rFonts w:cs="Times New Roman"/>
          <w:lang w:val="fo-FO"/>
        </w:rPr>
      </w:pPr>
      <w:r w:rsidRPr="001762B1">
        <w:rPr>
          <w:rFonts w:cs="Times New Roman"/>
          <w:lang w:val="fo-FO"/>
        </w:rPr>
        <w:t>Munnligi tátturin skal vera raðfestur høgt, og samrøðan er kjarnin í hesum tátti. Munnligar framløgur skulu skipast inn í undirvísingartilgongdina, so næmingurin stigvíst venur seg við at leggja fram. Dentur verður lagdur á, at næmingurin sameinir munnligar framløgur við egin skrivlig verk, nýtslu av KT-amboðum, ymiskar samskiftishættir o.s.fr. Á tann hátt verður retoriski førleikin hjá næminginum mentur.</w:t>
      </w:r>
    </w:p>
    <w:p w14:paraId="154797D3" w14:textId="77777777" w:rsidR="00074316" w:rsidRPr="001762B1" w:rsidRDefault="00074316" w:rsidP="00074316">
      <w:pPr>
        <w:spacing w:line="276" w:lineRule="auto"/>
        <w:jc w:val="both"/>
        <w:rPr>
          <w:rFonts w:eastAsia="Calibri" w:cs="Times New Roman"/>
          <w:lang w:val="fo-FO" w:eastAsia="fo-FO"/>
        </w:rPr>
      </w:pPr>
      <w:r w:rsidRPr="001762B1">
        <w:rPr>
          <w:rFonts w:cs="Times New Roman"/>
          <w:lang w:val="fo-FO"/>
        </w:rPr>
        <w:t xml:space="preserve">Skrivligi tátturin skal eins og tann munnligi í stóran mun vera skipaður inn í dagligu undirvísingina og í fakligu heildina. Á henda hátt kann næmingurin menna seg í skrivitilgongdini og í stigum ogna </w:t>
      </w:r>
      <w:r w:rsidRPr="001762B1">
        <w:rPr>
          <w:rFonts w:cs="Times New Roman"/>
          <w:lang w:val="fo-FO"/>
        </w:rPr>
        <w:lastRenderedPageBreak/>
        <w:t>sær góðar skriviførleikar. Somuleiðis skal verða borið so í bandi, at skrivlig avrik í øðrum lærugreinum eisini kunnu vera partur av skrivligum avrikum í lærugreinini samskiftistøkni. Umframt at hetta styrkir um tvørfakliga samstarvið, gevur tað næminginum eina greiðari fatan av týdninginum, skriviførleiki hevur fyri alt skrivligt samskifti, og samstundis mennir tað evnini hjá næminginum at orða seg bæði munnliga og skrivliga.</w:t>
      </w:r>
    </w:p>
    <w:p w14:paraId="7698288E" w14:textId="77777777" w:rsidR="00074316" w:rsidRPr="001762B1" w:rsidRDefault="00074316" w:rsidP="00074316">
      <w:pPr>
        <w:spacing w:line="276" w:lineRule="auto"/>
        <w:jc w:val="both"/>
        <w:rPr>
          <w:rFonts w:eastAsia="Calibri" w:cs="Times New Roman"/>
          <w:lang w:val="fo-FO" w:eastAsia="fo-FO"/>
        </w:rPr>
      </w:pPr>
      <w:r w:rsidRPr="001762B1">
        <w:rPr>
          <w:rFonts w:eastAsia="Calibri" w:cs="Times New Roman"/>
          <w:lang w:val="fo-FO" w:eastAsia="fo-FO"/>
        </w:rPr>
        <w:t>Kanningararbeiði kann vera partur av tvørfakligum samstarvi og gera sítt til at menna skrivligu førleikarnar hjá næmingunum.</w:t>
      </w:r>
    </w:p>
    <w:p w14:paraId="4658C48D" w14:textId="77777777" w:rsidR="00074316" w:rsidRPr="001762B1" w:rsidRDefault="00074316" w:rsidP="00074316">
      <w:pPr>
        <w:spacing w:line="276" w:lineRule="auto"/>
        <w:jc w:val="both"/>
        <w:rPr>
          <w:rFonts w:cs="Times New Roman"/>
          <w:lang w:val="fo-FO"/>
        </w:rPr>
      </w:pPr>
    </w:p>
    <w:p w14:paraId="56791D87" w14:textId="77777777" w:rsidR="00074316" w:rsidRPr="00A04161" w:rsidRDefault="00074316" w:rsidP="00074316">
      <w:pPr>
        <w:pStyle w:val="Overskrift3"/>
        <w:spacing w:line="276" w:lineRule="auto"/>
        <w:jc w:val="both"/>
        <w:rPr>
          <w:rStyle w:val="Fremhv"/>
          <w:lang w:val="fo-FO"/>
        </w:rPr>
      </w:pPr>
      <w:bookmarkStart w:id="29" w:name="_Toc383075306"/>
      <w:bookmarkStart w:id="30" w:name="_Toc41898499"/>
      <w:bookmarkStart w:id="31" w:name="_Toc42872542"/>
      <w:r w:rsidRPr="00A04161">
        <w:rPr>
          <w:rStyle w:val="Fremhv"/>
          <w:lang w:val="fo-FO"/>
        </w:rPr>
        <w:t>Stigvøkstur</w:t>
      </w:r>
      <w:bookmarkEnd w:id="29"/>
      <w:bookmarkEnd w:id="30"/>
      <w:bookmarkEnd w:id="31"/>
    </w:p>
    <w:p w14:paraId="7F6EA8BE" w14:textId="77777777" w:rsidR="00074316" w:rsidRPr="001762B1" w:rsidRDefault="00074316" w:rsidP="00074316">
      <w:pPr>
        <w:spacing w:line="276" w:lineRule="auto"/>
        <w:jc w:val="both"/>
        <w:rPr>
          <w:rFonts w:cs="Times New Roman"/>
          <w:lang w:val="fo-FO"/>
        </w:rPr>
      </w:pPr>
      <w:r w:rsidRPr="001762B1">
        <w:rPr>
          <w:rFonts w:cs="Times New Roman"/>
          <w:lang w:val="fo-FO"/>
        </w:rPr>
        <w:t>Stigvøkstur merkir støðuga framtøku av einum lægri stigi á eitt hægri. Í læringartilgongdini verður farið frá tí lætta til tað torføra, frá tí einfalda til tað torgreidda og frá tí ítøkiliga til tað úrtøkiliga. Stigvøksturin er oftast tíðartreytaður. Undir stigvøkstrinum liggur eisini kravið um vaksandi ábyrgd og virknari luttøku. Umráðandi er í hesum sambandi, at ljós verður varpað á teir leiklutir, sum næmingur og lærari kunnu hava hvør sær. Samrátt verður um, hvat er best at gera, og hvussu hetta verður gjørt, so næmingurin fær ávirkan á undirvísingina og á sína egnu læring.</w:t>
      </w:r>
    </w:p>
    <w:p w14:paraId="534C8605" w14:textId="77777777" w:rsidR="00074316" w:rsidRPr="001762B1" w:rsidRDefault="00074316" w:rsidP="00074316">
      <w:pPr>
        <w:spacing w:line="276" w:lineRule="auto"/>
        <w:jc w:val="both"/>
        <w:rPr>
          <w:rFonts w:cs="Times New Roman"/>
          <w:lang w:val="fo-FO"/>
        </w:rPr>
      </w:pPr>
      <w:r w:rsidRPr="001762B1">
        <w:rPr>
          <w:rFonts w:cs="Times New Roman"/>
          <w:lang w:val="fo-FO"/>
        </w:rPr>
        <w:t>Stigvøksturin kemur serstakliga til sjóndar í teimum førleikamálum, sum lýst eru í námsætlanini. Málini lýsa framúravrikið (hægsta próvtal) og eru bindandi, soleiðis at skilja, at lærari og næmingur altíð arbeiða fram ímóti at náa teimum ásettu málunum so væl sum gjørligt. Fyri at tryggja stigvøkstur er neyðugt, at sett verða ávegismál, sum hjálpa næminginum fram móti endaligu málunum. Umráðandi er eisini, at lærarin er tilvitaður um fortreytirnar hjá einstaka næminginum og tillagar undirvísingina eftir einstaka næminginum. Lærarin skal leggja undirvísingina til rættis, so næmingurin veit frammanundan, hvørji ávegismálini eru. Næmingurin skal gerast tilvitaður um tey krøv, ið sett verða, so hann kann seta upp mál, umhugsa og leggja til rættis sína egnu menning. Næmingurin skal greitt fáa at vita, hvussu hann verður eftirmettur, og hvat metingarstøðið er.</w:t>
      </w:r>
    </w:p>
    <w:p w14:paraId="39BE578A" w14:textId="77777777" w:rsidR="00074316" w:rsidRPr="001762B1" w:rsidRDefault="00074316" w:rsidP="00074316">
      <w:pPr>
        <w:spacing w:line="276" w:lineRule="auto"/>
        <w:jc w:val="both"/>
        <w:rPr>
          <w:rFonts w:cs="Times New Roman"/>
          <w:lang w:val="fo-FO"/>
        </w:rPr>
      </w:pPr>
    </w:p>
    <w:p w14:paraId="56312E49" w14:textId="77777777" w:rsidR="00074316" w:rsidRPr="008A0855" w:rsidRDefault="00074316" w:rsidP="00074316">
      <w:pPr>
        <w:pStyle w:val="Overskrift3"/>
        <w:spacing w:line="276" w:lineRule="auto"/>
        <w:jc w:val="both"/>
        <w:rPr>
          <w:rFonts w:ascii="Times New Roman" w:hAnsi="Times New Roman" w:cs="Times New Roman"/>
          <w:b/>
          <w:color w:val="auto"/>
          <w:sz w:val="28"/>
          <w:szCs w:val="28"/>
        </w:rPr>
      </w:pPr>
      <w:bookmarkStart w:id="32" w:name="_Toc383075307"/>
      <w:bookmarkStart w:id="33" w:name="_Toc41898500"/>
      <w:bookmarkStart w:id="34" w:name="_Toc42872543"/>
      <w:r w:rsidRPr="008A0855">
        <w:rPr>
          <w:rFonts w:ascii="Times New Roman" w:hAnsi="Times New Roman" w:cs="Times New Roman"/>
          <w:b/>
          <w:color w:val="auto"/>
          <w:sz w:val="28"/>
          <w:szCs w:val="28"/>
        </w:rPr>
        <w:t xml:space="preserve">At </w:t>
      </w:r>
      <w:proofErr w:type="spellStart"/>
      <w:r w:rsidRPr="008A0855">
        <w:rPr>
          <w:rFonts w:ascii="Times New Roman" w:hAnsi="Times New Roman" w:cs="Times New Roman"/>
          <w:b/>
          <w:color w:val="auto"/>
          <w:sz w:val="28"/>
          <w:szCs w:val="28"/>
        </w:rPr>
        <w:t>læra</w:t>
      </w:r>
      <w:proofErr w:type="spellEnd"/>
      <w:r w:rsidRPr="008A0855">
        <w:rPr>
          <w:rFonts w:ascii="Times New Roman" w:hAnsi="Times New Roman" w:cs="Times New Roman"/>
          <w:b/>
          <w:color w:val="auto"/>
          <w:sz w:val="28"/>
          <w:szCs w:val="28"/>
        </w:rPr>
        <w:t xml:space="preserve"> at </w:t>
      </w:r>
      <w:proofErr w:type="spellStart"/>
      <w:r w:rsidRPr="008A0855">
        <w:rPr>
          <w:rFonts w:ascii="Times New Roman" w:hAnsi="Times New Roman" w:cs="Times New Roman"/>
          <w:b/>
          <w:color w:val="auto"/>
          <w:sz w:val="28"/>
          <w:szCs w:val="28"/>
        </w:rPr>
        <w:t>læra</w:t>
      </w:r>
      <w:bookmarkEnd w:id="32"/>
      <w:bookmarkEnd w:id="33"/>
      <w:bookmarkEnd w:id="34"/>
      <w:proofErr w:type="spellEnd"/>
    </w:p>
    <w:p w14:paraId="37C9889A" w14:textId="77777777" w:rsidR="00074316" w:rsidRPr="001762B1" w:rsidRDefault="00074316" w:rsidP="00074316">
      <w:pPr>
        <w:spacing w:line="276" w:lineRule="auto"/>
        <w:jc w:val="both"/>
        <w:rPr>
          <w:rFonts w:cs="Times New Roman"/>
        </w:rPr>
      </w:pPr>
      <w:proofErr w:type="spellStart"/>
      <w:r w:rsidRPr="001762B1">
        <w:rPr>
          <w:rFonts w:cs="Times New Roman"/>
        </w:rPr>
        <w:t>Næmingurin</w:t>
      </w:r>
      <w:proofErr w:type="spellEnd"/>
      <w:r w:rsidRPr="001762B1">
        <w:rPr>
          <w:rFonts w:cs="Times New Roman"/>
        </w:rPr>
        <w:t xml:space="preserve"> skal </w:t>
      </w:r>
      <w:proofErr w:type="spellStart"/>
      <w:r w:rsidRPr="001762B1">
        <w:rPr>
          <w:rFonts w:cs="Times New Roman"/>
        </w:rPr>
        <w:t>gerast</w:t>
      </w:r>
      <w:proofErr w:type="spellEnd"/>
      <w:r w:rsidRPr="001762B1">
        <w:rPr>
          <w:rFonts w:cs="Times New Roman"/>
        </w:rPr>
        <w:t xml:space="preserve"> </w:t>
      </w:r>
      <w:proofErr w:type="spellStart"/>
      <w:r w:rsidRPr="001762B1">
        <w:rPr>
          <w:rFonts w:cs="Times New Roman"/>
        </w:rPr>
        <w:t>tilvitaður</w:t>
      </w:r>
      <w:proofErr w:type="spellEnd"/>
      <w:r w:rsidRPr="001762B1">
        <w:rPr>
          <w:rFonts w:cs="Times New Roman"/>
        </w:rPr>
        <w:t xml:space="preserve"> </w:t>
      </w:r>
      <w:proofErr w:type="spellStart"/>
      <w:r w:rsidRPr="001762B1">
        <w:rPr>
          <w:rFonts w:cs="Times New Roman"/>
        </w:rPr>
        <w:t>um</w:t>
      </w:r>
      <w:proofErr w:type="spellEnd"/>
      <w:r w:rsidRPr="001762B1">
        <w:rPr>
          <w:rFonts w:cs="Times New Roman"/>
        </w:rPr>
        <w:t xml:space="preserve">, </w:t>
      </w:r>
      <w:proofErr w:type="spellStart"/>
      <w:r w:rsidRPr="001762B1">
        <w:rPr>
          <w:rFonts w:cs="Times New Roman"/>
        </w:rPr>
        <w:t>hvat</w:t>
      </w:r>
      <w:proofErr w:type="spellEnd"/>
      <w:r w:rsidRPr="001762B1">
        <w:rPr>
          <w:rFonts w:cs="Times New Roman"/>
        </w:rPr>
        <w:t xml:space="preserve"> í </w:t>
      </w:r>
      <w:proofErr w:type="spellStart"/>
      <w:r w:rsidRPr="001762B1">
        <w:rPr>
          <w:rFonts w:cs="Times New Roman"/>
        </w:rPr>
        <w:t>grundini</w:t>
      </w:r>
      <w:proofErr w:type="spellEnd"/>
      <w:r w:rsidRPr="001762B1">
        <w:rPr>
          <w:rFonts w:cs="Times New Roman"/>
        </w:rPr>
        <w:t xml:space="preserve"> </w:t>
      </w:r>
      <w:proofErr w:type="spellStart"/>
      <w:r w:rsidRPr="001762B1">
        <w:rPr>
          <w:rFonts w:cs="Times New Roman"/>
        </w:rPr>
        <w:t>tað</w:t>
      </w:r>
      <w:proofErr w:type="spellEnd"/>
      <w:r w:rsidRPr="001762B1">
        <w:rPr>
          <w:rFonts w:cs="Times New Roman"/>
        </w:rPr>
        <w:t xml:space="preserve"> er at </w:t>
      </w:r>
      <w:proofErr w:type="spellStart"/>
      <w:r w:rsidRPr="001762B1">
        <w:rPr>
          <w:rFonts w:cs="Times New Roman"/>
        </w:rPr>
        <w:t>læra</w:t>
      </w:r>
      <w:proofErr w:type="spellEnd"/>
      <w:r w:rsidRPr="001762B1">
        <w:rPr>
          <w:rFonts w:cs="Times New Roman"/>
        </w:rPr>
        <w:t xml:space="preserve">. </w:t>
      </w:r>
      <w:proofErr w:type="spellStart"/>
      <w:r w:rsidRPr="001762B1">
        <w:rPr>
          <w:rFonts w:cs="Times New Roman"/>
        </w:rPr>
        <w:t>Eisini</w:t>
      </w:r>
      <w:proofErr w:type="spellEnd"/>
      <w:r w:rsidRPr="001762B1">
        <w:rPr>
          <w:rFonts w:cs="Times New Roman"/>
        </w:rPr>
        <w:t xml:space="preserve"> skal </w:t>
      </w:r>
      <w:proofErr w:type="spellStart"/>
      <w:r w:rsidRPr="001762B1">
        <w:rPr>
          <w:rFonts w:cs="Times New Roman"/>
        </w:rPr>
        <w:t>næmingurin</w:t>
      </w:r>
      <w:proofErr w:type="spellEnd"/>
      <w:r w:rsidRPr="001762B1">
        <w:rPr>
          <w:rFonts w:cs="Times New Roman"/>
        </w:rPr>
        <w:t xml:space="preserve"> </w:t>
      </w:r>
      <w:proofErr w:type="spellStart"/>
      <w:r w:rsidRPr="001762B1">
        <w:rPr>
          <w:rFonts w:cs="Times New Roman"/>
        </w:rPr>
        <w:t>gerast</w:t>
      </w:r>
      <w:proofErr w:type="spellEnd"/>
      <w:r w:rsidRPr="001762B1">
        <w:rPr>
          <w:rFonts w:cs="Times New Roman"/>
        </w:rPr>
        <w:t xml:space="preserve"> </w:t>
      </w:r>
      <w:proofErr w:type="spellStart"/>
      <w:r w:rsidRPr="001762B1">
        <w:rPr>
          <w:rFonts w:cs="Times New Roman"/>
        </w:rPr>
        <w:t>tilvitaður</w:t>
      </w:r>
      <w:proofErr w:type="spellEnd"/>
      <w:r w:rsidRPr="001762B1">
        <w:rPr>
          <w:rFonts w:cs="Times New Roman"/>
        </w:rPr>
        <w:t xml:space="preserve"> </w:t>
      </w:r>
      <w:proofErr w:type="spellStart"/>
      <w:r w:rsidRPr="001762B1">
        <w:rPr>
          <w:rFonts w:cs="Times New Roman"/>
        </w:rPr>
        <w:t>um</w:t>
      </w:r>
      <w:proofErr w:type="spellEnd"/>
      <w:r w:rsidRPr="001762B1">
        <w:rPr>
          <w:rFonts w:cs="Times New Roman"/>
        </w:rPr>
        <w:t xml:space="preserve"> </w:t>
      </w:r>
      <w:proofErr w:type="spellStart"/>
      <w:r w:rsidRPr="001762B1">
        <w:rPr>
          <w:rFonts w:cs="Times New Roman"/>
        </w:rPr>
        <w:t>ymiskar</w:t>
      </w:r>
      <w:proofErr w:type="spellEnd"/>
      <w:r w:rsidRPr="001762B1">
        <w:rPr>
          <w:rFonts w:cs="Times New Roman"/>
        </w:rPr>
        <w:t xml:space="preserve"> </w:t>
      </w:r>
      <w:proofErr w:type="spellStart"/>
      <w:r w:rsidRPr="001762B1">
        <w:rPr>
          <w:rFonts w:cs="Times New Roman"/>
        </w:rPr>
        <w:t>læringarhættir</w:t>
      </w:r>
      <w:proofErr w:type="spellEnd"/>
      <w:r w:rsidRPr="001762B1">
        <w:rPr>
          <w:rFonts w:cs="Times New Roman"/>
        </w:rPr>
        <w:t xml:space="preserve">, og </w:t>
      </w:r>
      <w:proofErr w:type="spellStart"/>
      <w:r w:rsidRPr="001762B1">
        <w:rPr>
          <w:rFonts w:cs="Times New Roman"/>
        </w:rPr>
        <w:t>hvat</w:t>
      </w:r>
      <w:proofErr w:type="spellEnd"/>
      <w:r w:rsidRPr="001762B1">
        <w:rPr>
          <w:rFonts w:cs="Times New Roman"/>
        </w:rPr>
        <w:t xml:space="preserve"> </w:t>
      </w:r>
      <w:proofErr w:type="spellStart"/>
      <w:r w:rsidRPr="001762B1">
        <w:rPr>
          <w:rFonts w:cs="Times New Roman"/>
        </w:rPr>
        <w:t>endamálið</w:t>
      </w:r>
      <w:proofErr w:type="spellEnd"/>
      <w:r w:rsidRPr="001762B1">
        <w:rPr>
          <w:rFonts w:cs="Times New Roman"/>
        </w:rPr>
        <w:t xml:space="preserve"> </w:t>
      </w:r>
      <w:proofErr w:type="spellStart"/>
      <w:r w:rsidRPr="001762B1">
        <w:rPr>
          <w:rFonts w:cs="Times New Roman"/>
        </w:rPr>
        <w:t>við</w:t>
      </w:r>
      <w:proofErr w:type="spellEnd"/>
      <w:r w:rsidRPr="001762B1">
        <w:rPr>
          <w:rFonts w:cs="Times New Roman"/>
        </w:rPr>
        <w:t xml:space="preserve"> </w:t>
      </w:r>
      <w:proofErr w:type="spellStart"/>
      <w:r w:rsidRPr="001762B1">
        <w:rPr>
          <w:rFonts w:cs="Times New Roman"/>
        </w:rPr>
        <w:t>læringini</w:t>
      </w:r>
      <w:proofErr w:type="spellEnd"/>
      <w:r w:rsidRPr="001762B1">
        <w:rPr>
          <w:rFonts w:cs="Times New Roman"/>
        </w:rPr>
        <w:t xml:space="preserve"> er.</w:t>
      </w:r>
    </w:p>
    <w:p w14:paraId="498A4CDE" w14:textId="77777777" w:rsidR="00074316" w:rsidRPr="001762B1" w:rsidRDefault="00074316" w:rsidP="00074316">
      <w:pPr>
        <w:spacing w:line="276" w:lineRule="auto"/>
        <w:jc w:val="both"/>
        <w:rPr>
          <w:rFonts w:cs="Times New Roman"/>
        </w:rPr>
      </w:pPr>
      <w:proofErr w:type="spellStart"/>
      <w:r w:rsidRPr="001762B1">
        <w:rPr>
          <w:rFonts w:cs="Times New Roman"/>
        </w:rPr>
        <w:t>Undirvísingin</w:t>
      </w:r>
      <w:proofErr w:type="spellEnd"/>
      <w:r w:rsidRPr="001762B1">
        <w:rPr>
          <w:rFonts w:cs="Times New Roman"/>
        </w:rPr>
        <w:t xml:space="preserve"> skal </w:t>
      </w:r>
      <w:proofErr w:type="spellStart"/>
      <w:r w:rsidRPr="001762B1">
        <w:rPr>
          <w:rFonts w:cs="Times New Roman"/>
        </w:rPr>
        <w:t>sostatt</w:t>
      </w:r>
      <w:proofErr w:type="spellEnd"/>
      <w:r w:rsidRPr="001762B1">
        <w:rPr>
          <w:rFonts w:cs="Times New Roman"/>
        </w:rPr>
        <w:t xml:space="preserve"> </w:t>
      </w:r>
      <w:proofErr w:type="spellStart"/>
      <w:r w:rsidRPr="001762B1">
        <w:rPr>
          <w:rFonts w:cs="Times New Roman"/>
        </w:rPr>
        <w:t>ikki</w:t>
      </w:r>
      <w:proofErr w:type="spellEnd"/>
      <w:r w:rsidRPr="001762B1">
        <w:rPr>
          <w:rFonts w:cs="Times New Roman"/>
        </w:rPr>
        <w:t xml:space="preserve"> </w:t>
      </w:r>
      <w:proofErr w:type="spellStart"/>
      <w:r w:rsidRPr="001762B1">
        <w:rPr>
          <w:rFonts w:cs="Times New Roman"/>
        </w:rPr>
        <w:t>bert</w:t>
      </w:r>
      <w:proofErr w:type="spellEnd"/>
      <w:r w:rsidRPr="001762B1">
        <w:rPr>
          <w:rFonts w:cs="Times New Roman"/>
        </w:rPr>
        <w:t xml:space="preserve"> </w:t>
      </w:r>
      <w:proofErr w:type="spellStart"/>
      <w:r w:rsidRPr="001762B1">
        <w:rPr>
          <w:rFonts w:cs="Times New Roman"/>
        </w:rPr>
        <w:t>savna</w:t>
      </w:r>
      <w:proofErr w:type="spellEnd"/>
      <w:r w:rsidRPr="001762B1">
        <w:rPr>
          <w:rFonts w:cs="Times New Roman"/>
        </w:rPr>
        <w:t xml:space="preserve"> </w:t>
      </w:r>
      <w:proofErr w:type="spellStart"/>
      <w:r w:rsidRPr="001762B1">
        <w:rPr>
          <w:rFonts w:cs="Times New Roman"/>
        </w:rPr>
        <w:t>seg</w:t>
      </w:r>
      <w:proofErr w:type="spellEnd"/>
      <w:r w:rsidRPr="001762B1">
        <w:rPr>
          <w:rFonts w:cs="Times New Roman"/>
        </w:rPr>
        <w:t xml:space="preserve"> </w:t>
      </w:r>
      <w:proofErr w:type="spellStart"/>
      <w:r w:rsidRPr="001762B1">
        <w:rPr>
          <w:rFonts w:cs="Times New Roman"/>
        </w:rPr>
        <w:t>um</w:t>
      </w:r>
      <w:proofErr w:type="spellEnd"/>
      <w:r w:rsidRPr="001762B1">
        <w:rPr>
          <w:rFonts w:cs="Times New Roman"/>
        </w:rPr>
        <w:t xml:space="preserve"> </w:t>
      </w:r>
      <w:proofErr w:type="spellStart"/>
      <w:r w:rsidRPr="001762B1">
        <w:rPr>
          <w:rFonts w:cs="Times New Roman"/>
        </w:rPr>
        <w:t>tað</w:t>
      </w:r>
      <w:proofErr w:type="spellEnd"/>
      <w:r w:rsidRPr="001762B1">
        <w:rPr>
          <w:rFonts w:cs="Times New Roman"/>
        </w:rPr>
        <w:t xml:space="preserve">, sum lært </w:t>
      </w:r>
      <w:proofErr w:type="spellStart"/>
      <w:r w:rsidRPr="001762B1">
        <w:rPr>
          <w:rFonts w:cs="Times New Roman"/>
        </w:rPr>
        <w:t>verður</w:t>
      </w:r>
      <w:proofErr w:type="spellEnd"/>
      <w:r w:rsidRPr="001762B1">
        <w:rPr>
          <w:rFonts w:cs="Times New Roman"/>
        </w:rPr>
        <w:t xml:space="preserve">, men </w:t>
      </w:r>
      <w:proofErr w:type="spellStart"/>
      <w:r w:rsidRPr="001762B1">
        <w:rPr>
          <w:rFonts w:cs="Times New Roman"/>
        </w:rPr>
        <w:t>eisini</w:t>
      </w:r>
      <w:proofErr w:type="spellEnd"/>
      <w:r w:rsidRPr="001762B1">
        <w:rPr>
          <w:rFonts w:cs="Times New Roman"/>
        </w:rPr>
        <w:t xml:space="preserve"> </w:t>
      </w:r>
      <w:proofErr w:type="spellStart"/>
      <w:r w:rsidRPr="001762B1">
        <w:rPr>
          <w:rFonts w:cs="Times New Roman"/>
        </w:rPr>
        <w:t>um</w:t>
      </w:r>
      <w:proofErr w:type="spellEnd"/>
      <w:r w:rsidRPr="001762B1">
        <w:rPr>
          <w:rFonts w:cs="Times New Roman"/>
        </w:rPr>
        <w:t xml:space="preserve">, </w:t>
      </w:r>
      <w:proofErr w:type="spellStart"/>
      <w:r w:rsidRPr="001762B1">
        <w:rPr>
          <w:rFonts w:cs="Times New Roman"/>
        </w:rPr>
        <w:t>hvussu</w:t>
      </w:r>
      <w:proofErr w:type="spellEnd"/>
      <w:r w:rsidRPr="001762B1">
        <w:rPr>
          <w:rFonts w:cs="Times New Roman"/>
        </w:rPr>
        <w:t xml:space="preserve"> lært </w:t>
      </w:r>
      <w:proofErr w:type="spellStart"/>
      <w:r w:rsidRPr="001762B1">
        <w:rPr>
          <w:rFonts w:cs="Times New Roman"/>
        </w:rPr>
        <w:t>verður</w:t>
      </w:r>
      <w:proofErr w:type="spellEnd"/>
      <w:r w:rsidRPr="001762B1">
        <w:rPr>
          <w:rFonts w:cs="Times New Roman"/>
        </w:rPr>
        <w:t xml:space="preserve">. </w:t>
      </w:r>
      <w:proofErr w:type="spellStart"/>
      <w:r w:rsidRPr="001762B1">
        <w:rPr>
          <w:rFonts w:cs="Times New Roman"/>
        </w:rPr>
        <w:t>Umráðandi</w:t>
      </w:r>
      <w:proofErr w:type="spellEnd"/>
      <w:r w:rsidRPr="001762B1">
        <w:rPr>
          <w:rFonts w:cs="Times New Roman"/>
        </w:rPr>
        <w:t xml:space="preserve"> er, at </w:t>
      </w:r>
      <w:proofErr w:type="spellStart"/>
      <w:r w:rsidRPr="001762B1">
        <w:rPr>
          <w:rFonts w:cs="Times New Roman"/>
        </w:rPr>
        <w:t>hugtakið</w:t>
      </w:r>
      <w:proofErr w:type="spellEnd"/>
      <w:r w:rsidRPr="001762B1">
        <w:rPr>
          <w:rFonts w:cs="Times New Roman"/>
        </w:rPr>
        <w:t xml:space="preserve"> </w:t>
      </w:r>
      <w:r w:rsidRPr="001762B1">
        <w:rPr>
          <w:rStyle w:val="Fremhv"/>
          <w:rFonts w:cs="Times New Roman"/>
        </w:rPr>
        <w:t>læring</w:t>
      </w:r>
      <w:r w:rsidRPr="001762B1">
        <w:rPr>
          <w:rFonts w:cs="Times New Roman"/>
        </w:rPr>
        <w:t xml:space="preserve"> </w:t>
      </w:r>
      <w:proofErr w:type="spellStart"/>
      <w:r w:rsidRPr="001762B1">
        <w:rPr>
          <w:rFonts w:cs="Times New Roman"/>
        </w:rPr>
        <w:t>verður</w:t>
      </w:r>
      <w:proofErr w:type="spellEnd"/>
      <w:r w:rsidRPr="001762B1">
        <w:rPr>
          <w:rFonts w:cs="Times New Roman"/>
        </w:rPr>
        <w:t xml:space="preserve"> </w:t>
      </w:r>
      <w:proofErr w:type="spellStart"/>
      <w:r w:rsidRPr="001762B1">
        <w:rPr>
          <w:rFonts w:cs="Times New Roman"/>
        </w:rPr>
        <w:t>lýst</w:t>
      </w:r>
      <w:proofErr w:type="spellEnd"/>
      <w:r w:rsidRPr="001762B1">
        <w:rPr>
          <w:rFonts w:cs="Times New Roman"/>
        </w:rPr>
        <w:t xml:space="preserve"> og </w:t>
      </w:r>
      <w:proofErr w:type="spellStart"/>
      <w:r w:rsidRPr="001762B1">
        <w:rPr>
          <w:rFonts w:cs="Times New Roman"/>
        </w:rPr>
        <w:t>viðgjørt</w:t>
      </w:r>
      <w:proofErr w:type="spellEnd"/>
      <w:r w:rsidRPr="001762B1">
        <w:rPr>
          <w:rFonts w:cs="Times New Roman"/>
        </w:rPr>
        <w:t xml:space="preserve"> í </w:t>
      </w:r>
      <w:proofErr w:type="spellStart"/>
      <w:r w:rsidRPr="001762B1">
        <w:rPr>
          <w:rFonts w:cs="Times New Roman"/>
        </w:rPr>
        <w:t>flokkinum</w:t>
      </w:r>
      <w:proofErr w:type="spellEnd"/>
      <w:r w:rsidRPr="001762B1">
        <w:rPr>
          <w:rFonts w:cs="Times New Roman"/>
        </w:rPr>
        <w:t xml:space="preserve">, so </w:t>
      </w:r>
      <w:proofErr w:type="spellStart"/>
      <w:r w:rsidRPr="001762B1">
        <w:rPr>
          <w:rFonts w:cs="Times New Roman"/>
        </w:rPr>
        <w:t>næmingurin</w:t>
      </w:r>
      <w:proofErr w:type="spellEnd"/>
      <w:r w:rsidRPr="001762B1">
        <w:rPr>
          <w:rFonts w:cs="Times New Roman"/>
        </w:rPr>
        <w:t xml:space="preserve"> </w:t>
      </w:r>
      <w:proofErr w:type="spellStart"/>
      <w:r w:rsidRPr="001762B1">
        <w:rPr>
          <w:rFonts w:cs="Times New Roman"/>
        </w:rPr>
        <w:t>gerst</w:t>
      </w:r>
      <w:proofErr w:type="spellEnd"/>
      <w:r w:rsidRPr="001762B1">
        <w:rPr>
          <w:rFonts w:cs="Times New Roman"/>
        </w:rPr>
        <w:t xml:space="preserve"> </w:t>
      </w:r>
      <w:proofErr w:type="spellStart"/>
      <w:r w:rsidRPr="001762B1">
        <w:rPr>
          <w:rFonts w:cs="Times New Roman"/>
        </w:rPr>
        <w:t>tilvitaður</w:t>
      </w:r>
      <w:proofErr w:type="spellEnd"/>
      <w:r w:rsidRPr="001762B1">
        <w:rPr>
          <w:rFonts w:cs="Times New Roman"/>
        </w:rPr>
        <w:t xml:space="preserve"> </w:t>
      </w:r>
      <w:proofErr w:type="spellStart"/>
      <w:r w:rsidRPr="001762B1">
        <w:rPr>
          <w:rFonts w:cs="Times New Roman"/>
        </w:rPr>
        <w:t>um</w:t>
      </w:r>
      <w:proofErr w:type="spellEnd"/>
      <w:r w:rsidRPr="001762B1">
        <w:rPr>
          <w:rFonts w:cs="Times New Roman"/>
        </w:rPr>
        <w:t xml:space="preserve">, </w:t>
      </w:r>
      <w:proofErr w:type="spellStart"/>
      <w:r w:rsidRPr="001762B1">
        <w:rPr>
          <w:rFonts w:cs="Times New Roman"/>
        </w:rPr>
        <w:t>hvat</w:t>
      </w:r>
      <w:proofErr w:type="spellEnd"/>
      <w:r w:rsidRPr="001762B1">
        <w:rPr>
          <w:rFonts w:cs="Times New Roman"/>
        </w:rPr>
        <w:t xml:space="preserve"> </w:t>
      </w:r>
      <w:proofErr w:type="spellStart"/>
      <w:r w:rsidRPr="001762B1">
        <w:rPr>
          <w:rFonts w:cs="Times New Roman"/>
        </w:rPr>
        <w:t>hugtakið</w:t>
      </w:r>
      <w:proofErr w:type="spellEnd"/>
      <w:r w:rsidRPr="001762B1">
        <w:rPr>
          <w:rFonts w:cs="Times New Roman"/>
        </w:rPr>
        <w:t xml:space="preserve"> </w:t>
      </w:r>
      <w:proofErr w:type="spellStart"/>
      <w:r w:rsidRPr="001762B1">
        <w:rPr>
          <w:rFonts w:cs="Times New Roman"/>
        </w:rPr>
        <w:t>ber</w:t>
      </w:r>
      <w:proofErr w:type="spellEnd"/>
      <w:r w:rsidRPr="001762B1">
        <w:rPr>
          <w:rFonts w:cs="Times New Roman"/>
        </w:rPr>
        <w:t xml:space="preserve"> í sær. </w:t>
      </w:r>
      <w:proofErr w:type="spellStart"/>
      <w:r w:rsidRPr="001762B1">
        <w:rPr>
          <w:rFonts w:cs="Times New Roman"/>
        </w:rPr>
        <w:t>Næmingurin</w:t>
      </w:r>
      <w:proofErr w:type="spellEnd"/>
      <w:r w:rsidRPr="001762B1">
        <w:rPr>
          <w:rFonts w:cs="Times New Roman"/>
        </w:rPr>
        <w:t xml:space="preserve"> skal </w:t>
      </w:r>
      <w:proofErr w:type="spellStart"/>
      <w:r w:rsidRPr="001762B1">
        <w:rPr>
          <w:rFonts w:cs="Times New Roman"/>
        </w:rPr>
        <w:t>regluliga</w:t>
      </w:r>
      <w:proofErr w:type="spellEnd"/>
      <w:r w:rsidRPr="001762B1">
        <w:rPr>
          <w:rFonts w:cs="Times New Roman"/>
        </w:rPr>
        <w:t xml:space="preserve"> </w:t>
      </w:r>
      <w:proofErr w:type="spellStart"/>
      <w:r w:rsidRPr="001762B1">
        <w:rPr>
          <w:rFonts w:cs="Times New Roman"/>
        </w:rPr>
        <w:t>gerast</w:t>
      </w:r>
      <w:proofErr w:type="spellEnd"/>
      <w:r w:rsidRPr="001762B1">
        <w:rPr>
          <w:rFonts w:cs="Times New Roman"/>
        </w:rPr>
        <w:t xml:space="preserve"> </w:t>
      </w:r>
      <w:proofErr w:type="spellStart"/>
      <w:r w:rsidRPr="001762B1">
        <w:rPr>
          <w:rFonts w:cs="Times New Roman"/>
        </w:rPr>
        <w:t>varugur</w:t>
      </w:r>
      <w:proofErr w:type="spellEnd"/>
      <w:r w:rsidRPr="001762B1">
        <w:rPr>
          <w:rFonts w:cs="Times New Roman"/>
        </w:rPr>
        <w:t xml:space="preserve"> </w:t>
      </w:r>
      <w:proofErr w:type="spellStart"/>
      <w:r w:rsidRPr="001762B1">
        <w:rPr>
          <w:rFonts w:cs="Times New Roman"/>
        </w:rPr>
        <w:t>við</w:t>
      </w:r>
      <w:proofErr w:type="spellEnd"/>
      <w:r w:rsidRPr="001762B1">
        <w:rPr>
          <w:rFonts w:cs="Times New Roman"/>
        </w:rPr>
        <w:t xml:space="preserve">, </w:t>
      </w:r>
      <w:proofErr w:type="spellStart"/>
      <w:r w:rsidRPr="001762B1">
        <w:rPr>
          <w:rFonts w:cs="Times New Roman"/>
        </w:rPr>
        <w:t>hvussu</w:t>
      </w:r>
      <w:proofErr w:type="spellEnd"/>
      <w:r w:rsidRPr="001762B1">
        <w:rPr>
          <w:rFonts w:cs="Times New Roman"/>
        </w:rPr>
        <w:t xml:space="preserve"> </w:t>
      </w:r>
      <w:proofErr w:type="spellStart"/>
      <w:r w:rsidRPr="001762B1">
        <w:rPr>
          <w:rFonts w:cs="Times New Roman"/>
        </w:rPr>
        <w:t>læringartilgondin</w:t>
      </w:r>
      <w:proofErr w:type="spellEnd"/>
      <w:r w:rsidRPr="001762B1">
        <w:rPr>
          <w:rFonts w:cs="Times New Roman"/>
        </w:rPr>
        <w:t xml:space="preserve"> er </w:t>
      </w:r>
      <w:proofErr w:type="spellStart"/>
      <w:r w:rsidRPr="001762B1">
        <w:rPr>
          <w:rFonts w:cs="Times New Roman"/>
        </w:rPr>
        <w:t>ætlað</w:t>
      </w:r>
      <w:proofErr w:type="spellEnd"/>
      <w:r w:rsidRPr="001762B1">
        <w:rPr>
          <w:rFonts w:cs="Times New Roman"/>
        </w:rPr>
        <w:t xml:space="preserve">, og </w:t>
      </w:r>
      <w:proofErr w:type="spellStart"/>
      <w:r w:rsidRPr="001762B1">
        <w:rPr>
          <w:rFonts w:cs="Times New Roman"/>
        </w:rPr>
        <w:t>hann</w:t>
      </w:r>
      <w:proofErr w:type="spellEnd"/>
      <w:r w:rsidRPr="001762B1">
        <w:rPr>
          <w:rFonts w:cs="Times New Roman"/>
        </w:rPr>
        <w:t xml:space="preserve"> skal </w:t>
      </w:r>
      <w:proofErr w:type="spellStart"/>
      <w:r w:rsidRPr="001762B1">
        <w:rPr>
          <w:rFonts w:cs="Times New Roman"/>
        </w:rPr>
        <w:t>verða</w:t>
      </w:r>
      <w:proofErr w:type="spellEnd"/>
      <w:r w:rsidRPr="001762B1">
        <w:rPr>
          <w:rFonts w:cs="Times New Roman"/>
        </w:rPr>
        <w:t xml:space="preserve"> </w:t>
      </w:r>
      <w:proofErr w:type="spellStart"/>
      <w:r w:rsidRPr="001762B1">
        <w:rPr>
          <w:rFonts w:cs="Times New Roman"/>
        </w:rPr>
        <w:t>eggjaður</w:t>
      </w:r>
      <w:proofErr w:type="spellEnd"/>
      <w:r w:rsidRPr="001762B1">
        <w:rPr>
          <w:rFonts w:cs="Times New Roman"/>
        </w:rPr>
        <w:t xml:space="preserve"> til at </w:t>
      </w:r>
      <w:proofErr w:type="spellStart"/>
      <w:r w:rsidRPr="001762B1">
        <w:rPr>
          <w:rFonts w:cs="Times New Roman"/>
        </w:rPr>
        <w:t>umhugsa</w:t>
      </w:r>
      <w:proofErr w:type="spellEnd"/>
      <w:r w:rsidRPr="001762B1">
        <w:rPr>
          <w:rFonts w:cs="Times New Roman"/>
        </w:rPr>
        <w:t xml:space="preserve"> </w:t>
      </w:r>
      <w:proofErr w:type="spellStart"/>
      <w:r w:rsidRPr="001762B1">
        <w:rPr>
          <w:rFonts w:cs="Times New Roman"/>
        </w:rPr>
        <w:t>sína</w:t>
      </w:r>
      <w:proofErr w:type="spellEnd"/>
      <w:r w:rsidRPr="001762B1">
        <w:rPr>
          <w:rFonts w:cs="Times New Roman"/>
        </w:rPr>
        <w:t xml:space="preserve"> </w:t>
      </w:r>
      <w:proofErr w:type="spellStart"/>
      <w:r w:rsidRPr="001762B1">
        <w:rPr>
          <w:rFonts w:cs="Times New Roman"/>
        </w:rPr>
        <w:t>egnu</w:t>
      </w:r>
      <w:proofErr w:type="spellEnd"/>
      <w:r w:rsidRPr="001762B1">
        <w:rPr>
          <w:rFonts w:cs="Times New Roman"/>
        </w:rPr>
        <w:t xml:space="preserve"> </w:t>
      </w:r>
      <w:proofErr w:type="spellStart"/>
      <w:r w:rsidRPr="001762B1">
        <w:rPr>
          <w:rFonts w:cs="Times New Roman"/>
        </w:rPr>
        <w:t>støðu</w:t>
      </w:r>
      <w:proofErr w:type="spellEnd"/>
      <w:r w:rsidRPr="001762B1">
        <w:rPr>
          <w:rFonts w:cs="Times New Roman"/>
        </w:rPr>
        <w:t xml:space="preserve"> í </w:t>
      </w:r>
      <w:proofErr w:type="spellStart"/>
      <w:r w:rsidRPr="001762B1">
        <w:rPr>
          <w:rFonts w:cs="Times New Roman"/>
        </w:rPr>
        <w:t>henni</w:t>
      </w:r>
      <w:proofErr w:type="spellEnd"/>
      <w:r w:rsidRPr="001762B1">
        <w:rPr>
          <w:rFonts w:cs="Times New Roman"/>
        </w:rPr>
        <w:t xml:space="preserve">. </w:t>
      </w:r>
      <w:proofErr w:type="spellStart"/>
      <w:r w:rsidRPr="001762B1">
        <w:rPr>
          <w:rFonts w:cs="Times New Roman"/>
        </w:rPr>
        <w:t>Dentur</w:t>
      </w:r>
      <w:proofErr w:type="spellEnd"/>
      <w:r w:rsidRPr="001762B1">
        <w:rPr>
          <w:rFonts w:cs="Times New Roman"/>
        </w:rPr>
        <w:t xml:space="preserve"> </w:t>
      </w:r>
      <w:proofErr w:type="spellStart"/>
      <w:r w:rsidRPr="001762B1">
        <w:rPr>
          <w:rFonts w:cs="Times New Roman"/>
        </w:rPr>
        <w:t>verður</w:t>
      </w:r>
      <w:proofErr w:type="spellEnd"/>
      <w:r w:rsidRPr="001762B1">
        <w:rPr>
          <w:rFonts w:cs="Times New Roman"/>
        </w:rPr>
        <w:t xml:space="preserve"> </w:t>
      </w:r>
      <w:proofErr w:type="spellStart"/>
      <w:r w:rsidRPr="001762B1">
        <w:rPr>
          <w:rFonts w:cs="Times New Roman"/>
        </w:rPr>
        <w:t>eisini</w:t>
      </w:r>
      <w:proofErr w:type="spellEnd"/>
      <w:r w:rsidRPr="001762B1">
        <w:rPr>
          <w:rFonts w:cs="Times New Roman"/>
        </w:rPr>
        <w:t xml:space="preserve"> </w:t>
      </w:r>
      <w:proofErr w:type="spellStart"/>
      <w:r w:rsidRPr="001762B1">
        <w:rPr>
          <w:rFonts w:cs="Times New Roman"/>
        </w:rPr>
        <w:t>lagdur</w:t>
      </w:r>
      <w:proofErr w:type="spellEnd"/>
      <w:r w:rsidRPr="001762B1">
        <w:rPr>
          <w:rFonts w:cs="Times New Roman"/>
        </w:rPr>
        <w:t xml:space="preserve"> á </w:t>
      </w:r>
      <w:proofErr w:type="spellStart"/>
      <w:r w:rsidRPr="001762B1">
        <w:rPr>
          <w:rFonts w:cs="Times New Roman"/>
        </w:rPr>
        <w:t>heimaarbeiði</w:t>
      </w:r>
      <w:proofErr w:type="spellEnd"/>
      <w:r w:rsidRPr="001762B1">
        <w:rPr>
          <w:rFonts w:cs="Times New Roman"/>
        </w:rPr>
        <w:t xml:space="preserve"> og </w:t>
      </w:r>
      <w:proofErr w:type="spellStart"/>
      <w:r w:rsidRPr="001762B1">
        <w:rPr>
          <w:rFonts w:cs="Times New Roman"/>
        </w:rPr>
        <w:t>tann</w:t>
      </w:r>
      <w:proofErr w:type="spellEnd"/>
      <w:r w:rsidRPr="001762B1">
        <w:rPr>
          <w:rFonts w:cs="Times New Roman"/>
        </w:rPr>
        <w:t xml:space="preserve"> </w:t>
      </w:r>
      <w:proofErr w:type="spellStart"/>
      <w:r w:rsidRPr="001762B1">
        <w:rPr>
          <w:rFonts w:cs="Times New Roman"/>
        </w:rPr>
        <w:t>týðandi</w:t>
      </w:r>
      <w:proofErr w:type="spellEnd"/>
      <w:r w:rsidRPr="001762B1">
        <w:rPr>
          <w:rFonts w:cs="Times New Roman"/>
        </w:rPr>
        <w:t xml:space="preserve"> </w:t>
      </w:r>
      <w:proofErr w:type="spellStart"/>
      <w:r w:rsidRPr="001762B1">
        <w:rPr>
          <w:rFonts w:cs="Times New Roman"/>
        </w:rPr>
        <w:t>leiklut</w:t>
      </w:r>
      <w:proofErr w:type="spellEnd"/>
      <w:r w:rsidRPr="001762B1">
        <w:rPr>
          <w:rFonts w:cs="Times New Roman"/>
        </w:rPr>
        <w:t xml:space="preserve">, </w:t>
      </w:r>
      <w:proofErr w:type="spellStart"/>
      <w:r w:rsidRPr="001762B1">
        <w:rPr>
          <w:rFonts w:cs="Times New Roman"/>
        </w:rPr>
        <w:t>hetta</w:t>
      </w:r>
      <w:proofErr w:type="spellEnd"/>
      <w:r w:rsidRPr="001762B1">
        <w:rPr>
          <w:rFonts w:cs="Times New Roman"/>
        </w:rPr>
        <w:t xml:space="preserve"> </w:t>
      </w:r>
      <w:proofErr w:type="spellStart"/>
      <w:r w:rsidRPr="001762B1">
        <w:rPr>
          <w:rFonts w:cs="Times New Roman"/>
        </w:rPr>
        <w:t>hevur</w:t>
      </w:r>
      <w:proofErr w:type="spellEnd"/>
      <w:r w:rsidRPr="001762B1">
        <w:rPr>
          <w:rFonts w:cs="Times New Roman"/>
        </w:rPr>
        <w:t xml:space="preserve"> í </w:t>
      </w:r>
      <w:proofErr w:type="spellStart"/>
      <w:r w:rsidRPr="001762B1">
        <w:rPr>
          <w:rFonts w:cs="Times New Roman"/>
        </w:rPr>
        <w:t>fakligu</w:t>
      </w:r>
      <w:proofErr w:type="spellEnd"/>
      <w:r w:rsidRPr="001762B1">
        <w:rPr>
          <w:rFonts w:cs="Times New Roman"/>
        </w:rPr>
        <w:t xml:space="preserve"> </w:t>
      </w:r>
      <w:proofErr w:type="spellStart"/>
      <w:r w:rsidRPr="001762B1">
        <w:rPr>
          <w:rFonts w:cs="Times New Roman"/>
        </w:rPr>
        <w:t>menningini</w:t>
      </w:r>
      <w:proofErr w:type="spellEnd"/>
      <w:r w:rsidRPr="001762B1">
        <w:rPr>
          <w:rFonts w:cs="Times New Roman"/>
        </w:rPr>
        <w:t>.</w:t>
      </w:r>
    </w:p>
    <w:p w14:paraId="59B3C114" w14:textId="77777777" w:rsidR="00074316" w:rsidRPr="001762B1" w:rsidRDefault="00074316" w:rsidP="00074316">
      <w:pPr>
        <w:spacing w:line="276" w:lineRule="auto"/>
        <w:jc w:val="both"/>
        <w:rPr>
          <w:rFonts w:cs="Times New Roman"/>
        </w:rPr>
      </w:pPr>
      <w:proofErr w:type="spellStart"/>
      <w:r w:rsidRPr="001762B1">
        <w:rPr>
          <w:rFonts w:cs="Times New Roman"/>
        </w:rPr>
        <w:t>Næmingurin</w:t>
      </w:r>
      <w:proofErr w:type="spellEnd"/>
      <w:r w:rsidRPr="001762B1">
        <w:rPr>
          <w:rFonts w:cs="Times New Roman"/>
        </w:rPr>
        <w:t xml:space="preserve"> skal </w:t>
      </w:r>
      <w:proofErr w:type="spellStart"/>
      <w:r w:rsidRPr="001762B1">
        <w:rPr>
          <w:rFonts w:cs="Times New Roman"/>
        </w:rPr>
        <w:t>frá</w:t>
      </w:r>
      <w:proofErr w:type="spellEnd"/>
      <w:r w:rsidRPr="001762B1">
        <w:rPr>
          <w:rFonts w:cs="Times New Roman"/>
        </w:rPr>
        <w:t xml:space="preserve"> </w:t>
      </w:r>
      <w:proofErr w:type="spellStart"/>
      <w:r w:rsidRPr="001762B1">
        <w:rPr>
          <w:rFonts w:cs="Times New Roman"/>
        </w:rPr>
        <w:t>fyrsta</w:t>
      </w:r>
      <w:proofErr w:type="spellEnd"/>
      <w:r w:rsidRPr="001762B1">
        <w:rPr>
          <w:rFonts w:cs="Times New Roman"/>
        </w:rPr>
        <w:t xml:space="preserve"> </w:t>
      </w:r>
      <w:proofErr w:type="spellStart"/>
      <w:r w:rsidRPr="001762B1">
        <w:rPr>
          <w:rFonts w:cs="Times New Roman"/>
        </w:rPr>
        <w:t>degi</w:t>
      </w:r>
      <w:proofErr w:type="spellEnd"/>
      <w:r w:rsidRPr="001762B1">
        <w:rPr>
          <w:rFonts w:cs="Times New Roman"/>
        </w:rPr>
        <w:t xml:space="preserve"> </w:t>
      </w:r>
      <w:proofErr w:type="spellStart"/>
      <w:r w:rsidRPr="001762B1">
        <w:rPr>
          <w:rFonts w:cs="Times New Roman"/>
        </w:rPr>
        <w:t>skilja</w:t>
      </w:r>
      <w:proofErr w:type="spellEnd"/>
      <w:r w:rsidRPr="001762B1">
        <w:rPr>
          <w:rFonts w:cs="Times New Roman"/>
        </w:rPr>
        <w:t xml:space="preserve"> </w:t>
      </w:r>
      <w:proofErr w:type="spellStart"/>
      <w:r w:rsidRPr="001762B1">
        <w:rPr>
          <w:rFonts w:cs="Times New Roman"/>
        </w:rPr>
        <w:t>týdningin</w:t>
      </w:r>
      <w:proofErr w:type="spellEnd"/>
      <w:r w:rsidRPr="001762B1">
        <w:rPr>
          <w:rFonts w:cs="Times New Roman"/>
        </w:rPr>
        <w:t xml:space="preserve"> av </w:t>
      </w:r>
      <w:proofErr w:type="spellStart"/>
      <w:r w:rsidRPr="001762B1">
        <w:rPr>
          <w:rFonts w:cs="Times New Roman"/>
        </w:rPr>
        <w:t>lærugreinini</w:t>
      </w:r>
      <w:proofErr w:type="spellEnd"/>
      <w:r w:rsidRPr="001762B1">
        <w:rPr>
          <w:rFonts w:cs="Times New Roman"/>
        </w:rPr>
        <w:t xml:space="preserve">. </w:t>
      </w:r>
      <w:proofErr w:type="spellStart"/>
      <w:r w:rsidRPr="001762B1">
        <w:rPr>
          <w:rFonts w:cs="Times New Roman"/>
        </w:rPr>
        <w:t>Tá</w:t>
      </w:r>
      <w:proofErr w:type="spellEnd"/>
      <w:r w:rsidRPr="001762B1">
        <w:rPr>
          <w:rFonts w:cs="Times New Roman"/>
        </w:rPr>
        <w:t xml:space="preserve"> </w:t>
      </w:r>
      <w:proofErr w:type="spellStart"/>
      <w:r w:rsidRPr="001762B1">
        <w:rPr>
          <w:rFonts w:cs="Times New Roman"/>
        </w:rPr>
        <w:t>ið</w:t>
      </w:r>
      <w:proofErr w:type="spellEnd"/>
      <w:r w:rsidRPr="001762B1">
        <w:rPr>
          <w:rFonts w:cs="Times New Roman"/>
        </w:rPr>
        <w:t xml:space="preserve"> </w:t>
      </w:r>
      <w:proofErr w:type="spellStart"/>
      <w:r w:rsidRPr="001762B1">
        <w:rPr>
          <w:rFonts w:cs="Times New Roman"/>
        </w:rPr>
        <w:t>arbeitt</w:t>
      </w:r>
      <w:proofErr w:type="spellEnd"/>
      <w:r w:rsidRPr="001762B1">
        <w:rPr>
          <w:rFonts w:cs="Times New Roman"/>
        </w:rPr>
        <w:t xml:space="preserve"> </w:t>
      </w:r>
      <w:proofErr w:type="spellStart"/>
      <w:r w:rsidRPr="001762B1">
        <w:rPr>
          <w:rFonts w:cs="Times New Roman"/>
        </w:rPr>
        <w:t>verður</w:t>
      </w:r>
      <w:proofErr w:type="spellEnd"/>
      <w:r w:rsidRPr="001762B1">
        <w:rPr>
          <w:rFonts w:cs="Times New Roman"/>
        </w:rPr>
        <w:t xml:space="preserve"> </w:t>
      </w:r>
      <w:proofErr w:type="spellStart"/>
      <w:r w:rsidRPr="001762B1">
        <w:rPr>
          <w:rFonts w:cs="Times New Roman"/>
        </w:rPr>
        <w:t>við</w:t>
      </w:r>
      <w:proofErr w:type="spellEnd"/>
      <w:r w:rsidRPr="001762B1">
        <w:rPr>
          <w:rFonts w:cs="Times New Roman"/>
        </w:rPr>
        <w:t xml:space="preserve"> </w:t>
      </w:r>
      <w:proofErr w:type="spellStart"/>
      <w:r w:rsidRPr="001762B1">
        <w:rPr>
          <w:rFonts w:cs="Times New Roman"/>
        </w:rPr>
        <w:t>ymiskum</w:t>
      </w:r>
      <w:proofErr w:type="spellEnd"/>
      <w:r w:rsidRPr="001762B1">
        <w:rPr>
          <w:rFonts w:cs="Times New Roman"/>
        </w:rPr>
        <w:t xml:space="preserve"> </w:t>
      </w:r>
      <w:proofErr w:type="spellStart"/>
      <w:r w:rsidRPr="001762B1">
        <w:rPr>
          <w:rFonts w:cs="Times New Roman"/>
        </w:rPr>
        <w:t>táttum</w:t>
      </w:r>
      <w:proofErr w:type="spellEnd"/>
      <w:r w:rsidRPr="001762B1">
        <w:rPr>
          <w:rFonts w:cs="Times New Roman"/>
        </w:rPr>
        <w:t xml:space="preserve"> í </w:t>
      </w:r>
      <w:proofErr w:type="spellStart"/>
      <w:r w:rsidRPr="001762B1">
        <w:rPr>
          <w:rFonts w:cs="Times New Roman"/>
        </w:rPr>
        <w:t>lærugreinini</w:t>
      </w:r>
      <w:proofErr w:type="spellEnd"/>
      <w:r w:rsidRPr="001762B1">
        <w:rPr>
          <w:rFonts w:cs="Times New Roman"/>
        </w:rPr>
        <w:t xml:space="preserve">, </w:t>
      </w:r>
      <w:proofErr w:type="spellStart"/>
      <w:r w:rsidRPr="001762B1">
        <w:rPr>
          <w:rFonts w:cs="Times New Roman"/>
        </w:rPr>
        <w:t>verða</w:t>
      </w:r>
      <w:proofErr w:type="spellEnd"/>
      <w:r w:rsidRPr="001762B1">
        <w:rPr>
          <w:rFonts w:cs="Times New Roman"/>
        </w:rPr>
        <w:t xml:space="preserve"> </w:t>
      </w:r>
      <w:proofErr w:type="spellStart"/>
      <w:r w:rsidRPr="001762B1">
        <w:rPr>
          <w:rFonts w:cs="Times New Roman"/>
        </w:rPr>
        <w:t>ymiskir</w:t>
      </w:r>
      <w:proofErr w:type="spellEnd"/>
      <w:r w:rsidRPr="001762B1">
        <w:rPr>
          <w:rFonts w:cs="Times New Roman"/>
        </w:rPr>
        <w:t xml:space="preserve"> </w:t>
      </w:r>
      <w:proofErr w:type="spellStart"/>
      <w:r w:rsidRPr="001762B1">
        <w:rPr>
          <w:rFonts w:cs="Times New Roman"/>
        </w:rPr>
        <w:t>førleikar</w:t>
      </w:r>
      <w:proofErr w:type="spellEnd"/>
      <w:r w:rsidRPr="001762B1">
        <w:rPr>
          <w:rFonts w:cs="Times New Roman"/>
        </w:rPr>
        <w:t xml:space="preserve"> </w:t>
      </w:r>
      <w:proofErr w:type="spellStart"/>
      <w:r w:rsidRPr="001762B1">
        <w:rPr>
          <w:rFonts w:cs="Times New Roman"/>
        </w:rPr>
        <w:t>mentir</w:t>
      </w:r>
      <w:proofErr w:type="spellEnd"/>
      <w:r w:rsidRPr="001762B1">
        <w:rPr>
          <w:rFonts w:cs="Times New Roman"/>
        </w:rPr>
        <w:t xml:space="preserve">. </w:t>
      </w:r>
      <w:proofErr w:type="spellStart"/>
      <w:r w:rsidRPr="001762B1">
        <w:rPr>
          <w:rFonts w:cs="Times New Roman"/>
        </w:rPr>
        <w:t>Næmingurin</w:t>
      </w:r>
      <w:proofErr w:type="spellEnd"/>
      <w:r w:rsidRPr="001762B1">
        <w:rPr>
          <w:rFonts w:cs="Times New Roman"/>
        </w:rPr>
        <w:t xml:space="preserve"> skal </w:t>
      </w:r>
      <w:proofErr w:type="spellStart"/>
      <w:r w:rsidRPr="001762B1">
        <w:rPr>
          <w:rFonts w:cs="Times New Roman"/>
        </w:rPr>
        <w:t>fáa</w:t>
      </w:r>
      <w:proofErr w:type="spellEnd"/>
      <w:r w:rsidRPr="001762B1">
        <w:rPr>
          <w:rFonts w:cs="Times New Roman"/>
        </w:rPr>
        <w:t xml:space="preserve"> </w:t>
      </w:r>
      <w:proofErr w:type="spellStart"/>
      <w:r w:rsidRPr="001762B1">
        <w:rPr>
          <w:rFonts w:cs="Times New Roman"/>
        </w:rPr>
        <w:t>fatan</w:t>
      </w:r>
      <w:proofErr w:type="spellEnd"/>
      <w:r w:rsidRPr="001762B1">
        <w:rPr>
          <w:rFonts w:cs="Times New Roman"/>
        </w:rPr>
        <w:t xml:space="preserve"> av, </w:t>
      </w:r>
      <w:proofErr w:type="spellStart"/>
      <w:r w:rsidRPr="001762B1">
        <w:rPr>
          <w:rFonts w:cs="Times New Roman"/>
        </w:rPr>
        <w:t>hvat</w:t>
      </w:r>
      <w:proofErr w:type="spellEnd"/>
      <w:r w:rsidRPr="001762B1">
        <w:rPr>
          <w:rFonts w:cs="Times New Roman"/>
        </w:rPr>
        <w:t xml:space="preserve"> </w:t>
      </w:r>
      <w:proofErr w:type="spellStart"/>
      <w:r w:rsidRPr="001762B1">
        <w:rPr>
          <w:rFonts w:cs="Times New Roman"/>
        </w:rPr>
        <w:t>hesir</w:t>
      </w:r>
      <w:proofErr w:type="spellEnd"/>
      <w:r w:rsidRPr="001762B1">
        <w:rPr>
          <w:rFonts w:cs="Times New Roman"/>
        </w:rPr>
        <w:t xml:space="preserve"> </w:t>
      </w:r>
      <w:proofErr w:type="spellStart"/>
      <w:r w:rsidRPr="001762B1">
        <w:rPr>
          <w:rFonts w:cs="Times New Roman"/>
        </w:rPr>
        <w:t>førleikar</w:t>
      </w:r>
      <w:proofErr w:type="spellEnd"/>
      <w:r w:rsidRPr="001762B1">
        <w:rPr>
          <w:rFonts w:cs="Times New Roman"/>
        </w:rPr>
        <w:t xml:space="preserve"> </w:t>
      </w:r>
      <w:proofErr w:type="spellStart"/>
      <w:r w:rsidRPr="001762B1">
        <w:rPr>
          <w:rFonts w:cs="Times New Roman"/>
        </w:rPr>
        <w:t>kunnu</w:t>
      </w:r>
      <w:proofErr w:type="spellEnd"/>
      <w:r w:rsidRPr="001762B1">
        <w:rPr>
          <w:rFonts w:cs="Times New Roman"/>
        </w:rPr>
        <w:t xml:space="preserve"> </w:t>
      </w:r>
      <w:proofErr w:type="spellStart"/>
      <w:r w:rsidRPr="001762B1">
        <w:rPr>
          <w:rFonts w:cs="Times New Roman"/>
        </w:rPr>
        <w:t>verða</w:t>
      </w:r>
      <w:proofErr w:type="spellEnd"/>
      <w:r w:rsidRPr="001762B1">
        <w:rPr>
          <w:rFonts w:cs="Times New Roman"/>
        </w:rPr>
        <w:t xml:space="preserve"> </w:t>
      </w:r>
      <w:proofErr w:type="spellStart"/>
      <w:r w:rsidRPr="001762B1">
        <w:rPr>
          <w:rFonts w:cs="Times New Roman"/>
        </w:rPr>
        <w:t>brúktir</w:t>
      </w:r>
      <w:proofErr w:type="spellEnd"/>
      <w:r w:rsidRPr="001762B1">
        <w:rPr>
          <w:rFonts w:cs="Times New Roman"/>
        </w:rPr>
        <w:t xml:space="preserve"> til, </w:t>
      </w:r>
      <w:proofErr w:type="spellStart"/>
      <w:r w:rsidRPr="001762B1">
        <w:rPr>
          <w:rFonts w:cs="Times New Roman"/>
        </w:rPr>
        <w:t>eisini</w:t>
      </w:r>
      <w:proofErr w:type="spellEnd"/>
      <w:r w:rsidRPr="001762B1">
        <w:rPr>
          <w:rFonts w:cs="Times New Roman"/>
        </w:rPr>
        <w:t xml:space="preserve"> </w:t>
      </w:r>
      <w:proofErr w:type="spellStart"/>
      <w:r w:rsidRPr="001762B1">
        <w:rPr>
          <w:rFonts w:cs="Times New Roman"/>
        </w:rPr>
        <w:t>uttan</w:t>
      </w:r>
      <w:proofErr w:type="spellEnd"/>
      <w:r w:rsidRPr="001762B1">
        <w:rPr>
          <w:rFonts w:cs="Times New Roman"/>
        </w:rPr>
        <w:t xml:space="preserve"> </w:t>
      </w:r>
      <w:proofErr w:type="spellStart"/>
      <w:r w:rsidRPr="001762B1">
        <w:rPr>
          <w:rFonts w:cs="Times New Roman"/>
        </w:rPr>
        <w:t>fyri</w:t>
      </w:r>
      <w:proofErr w:type="spellEnd"/>
      <w:r w:rsidRPr="001762B1">
        <w:rPr>
          <w:rFonts w:cs="Times New Roman"/>
        </w:rPr>
        <w:t xml:space="preserve"> </w:t>
      </w:r>
      <w:proofErr w:type="spellStart"/>
      <w:r w:rsidRPr="001762B1">
        <w:rPr>
          <w:rFonts w:cs="Times New Roman"/>
        </w:rPr>
        <w:t>skúlans</w:t>
      </w:r>
      <w:proofErr w:type="spellEnd"/>
      <w:r w:rsidRPr="001762B1">
        <w:rPr>
          <w:rFonts w:cs="Times New Roman"/>
        </w:rPr>
        <w:t xml:space="preserve"> </w:t>
      </w:r>
      <w:proofErr w:type="spellStart"/>
      <w:r w:rsidRPr="001762B1">
        <w:rPr>
          <w:rFonts w:cs="Times New Roman"/>
        </w:rPr>
        <w:t>gátt</w:t>
      </w:r>
      <w:proofErr w:type="spellEnd"/>
      <w:r w:rsidRPr="001762B1">
        <w:rPr>
          <w:rFonts w:cs="Times New Roman"/>
        </w:rPr>
        <w:t xml:space="preserve">. </w:t>
      </w:r>
      <w:proofErr w:type="spellStart"/>
      <w:r w:rsidRPr="001762B1">
        <w:rPr>
          <w:rFonts w:cs="Times New Roman"/>
        </w:rPr>
        <w:t>Undirvísingin</w:t>
      </w:r>
      <w:proofErr w:type="spellEnd"/>
      <w:r w:rsidRPr="001762B1">
        <w:rPr>
          <w:rFonts w:cs="Times New Roman"/>
        </w:rPr>
        <w:t xml:space="preserve"> í </w:t>
      </w:r>
      <w:proofErr w:type="spellStart"/>
      <w:r w:rsidRPr="001762B1">
        <w:rPr>
          <w:rFonts w:cs="Times New Roman"/>
        </w:rPr>
        <w:t>sálarfrøði</w:t>
      </w:r>
      <w:proofErr w:type="spellEnd"/>
      <w:r w:rsidRPr="001762B1">
        <w:rPr>
          <w:rFonts w:cs="Times New Roman"/>
        </w:rPr>
        <w:t xml:space="preserve"> skal </w:t>
      </w:r>
      <w:proofErr w:type="spellStart"/>
      <w:r w:rsidRPr="001762B1">
        <w:rPr>
          <w:rFonts w:cs="Times New Roman"/>
        </w:rPr>
        <w:t>gera</w:t>
      </w:r>
      <w:proofErr w:type="spellEnd"/>
      <w:r w:rsidRPr="001762B1">
        <w:rPr>
          <w:rFonts w:cs="Times New Roman"/>
        </w:rPr>
        <w:t xml:space="preserve"> </w:t>
      </w:r>
      <w:proofErr w:type="spellStart"/>
      <w:r w:rsidRPr="001762B1">
        <w:rPr>
          <w:rFonts w:cs="Times New Roman"/>
        </w:rPr>
        <w:t>næmingin</w:t>
      </w:r>
      <w:proofErr w:type="spellEnd"/>
      <w:r w:rsidRPr="001762B1">
        <w:rPr>
          <w:rFonts w:cs="Times New Roman"/>
        </w:rPr>
        <w:t xml:space="preserve"> </w:t>
      </w:r>
      <w:proofErr w:type="spellStart"/>
      <w:r w:rsidRPr="001762B1">
        <w:rPr>
          <w:rFonts w:cs="Times New Roman"/>
        </w:rPr>
        <w:t>tilvitaðan</w:t>
      </w:r>
      <w:proofErr w:type="spellEnd"/>
      <w:r w:rsidRPr="001762B1">
        <w:rPr>
          <w:rFonts w:cs="Times New Roman"/>
        </w:rPr>
        <w:t xml:space="preserve"> </w:t>
      </w:r>
      <w:proofErr w:type="spellStart"/>
      <w:r w:rsidRPr="001762B1">
        <w:rPr>
          <w:rFonts w:cs="Times New Roman"/>
        </w:rPr>
        <w:t>um</w:t>
      </w:r>
      <w:proofErr w:type="spellEnd"/>
      <w:r w:rsidRPr="001762B1">
        <w:rPr>
          <w:rFonts w:cs="Times New Roman"/>
        </w:rPr>
        <w:t xml:space="preserve">, at </w:t>
      </w:r>
      <w:proofErr w:type="spellStart"/>
      <w:r w:rsidRPr="001762B1">
        <w:rPr>
          <w:rFonts w:cs="Times New Roman"/>
        </w:rPr>
        <w:t>hann</w:t>
      </w:r>
      <w:proofErr w:type="spellEnd"/>
      <w:r w:rsidRPr="001762B1">
        <w:rPr>
          <w:rFonts w:cs="Times New Roman"/>
        </w:rPr>
        <w:t xml:space="preserve"> í </w:t>
      </w:r>
      <w:proofErr w:type="spellStart"/>
      <w:r w:rsidRPr="001762B1">
        <w:rPr>
          <w:rFonts w:cs="Times New Roman"/>
        </w:rPr>
        <w:t>lærugreinini</w:t>
      </w:r>
      <w:proofErr w:type="spellEnd"/>
      <w:r w:rsidRPr="001762B1">
        <w:rPr>
          <w:rFonts w:cs="Times New Roman"/>
        </w:rPr>
        <w:t xml:space="preserve"> </w:t>
      </w:r>
      <w:proofErr w:type="spellStart"/>
      <w:r w:rsidRPr="001762B1">
        <w:rPr>
          <w:rFonts w:cs="Times New Roman"/>
        </w:rPr>
        <w:t>mennist</w:t>
      </w:r>
      <w:proofErr w:type="spellEnd"/>
      <w:r w:rsidRPr="001762B1">
        <w:rPr>
          <w:rFonts w:cs="Times New Roman"/>
        </w:rPr>
        <w:t xml:space="preserve"> og </w:t>
      </w:r>
      <w:proofErr w:type="spellStart"/>
      <w:r w:rsidRPr="001762B1">
        <w:rPr>
          <w:rFonts w:cs="Times New Roman"/>
        </w:rPr>
        <w:t>gerst</w:t>
      </w:r>
      <w:proofErr w:type="spellEnd"/>
      <w:r w:rsidRPr="001762B1">
        <w:rPr>
          <w:rFonts w:cs="Times New Roman"/>
        </w:rPr>
        <w:t xml:space="preserve"> </w:t>
      </w:r>
      <w:proofErr w:type="spellStart"/>
      <w:r w:rsidRPr="001762B1">
        <w:rPr>
          <w:rFonts w:cs="Times New Roman"/>
        </w:rPr>
        <w:t>førur</w:t>
      </w:r>
      <w:proofErr w:type="spellEnd"/>
      <w:r w:rsidRPr="001762B1">
        <w:rPr>
          <w:rFonts w:cs="Times New Roman"/>
        </w:rPr>
        <w:t xml:space="preserve"> </w:t>
      </w:r>
      <w:proofErr w:type="spellStart"/>
      <w:r w:rsidRPr="001762B1">
        <w:rPr>
          <w:rFonts w:cs="Times New Roman"/>
        </w:rPr>
        <w:t>fyri</w:t>
      </w:r>
      <w:proofErr w:type="spellEnd"/>
      <w:r w:rsidRPr="001762B1">
        <w:rPr>
          <w:rFonts w:cs="Times New Roman"/>
        </w:rPr>
        <w:t xml:space="preserve"> at </w:t>
      </w:r>
      <w:proofErr w:type="spellStart"/>
      <w:r w:rsidRPr="001762B1">
        <w:rPr>
          <w:rFonts w:cs="Times New Roman"/>
        </w:rPr>
        <w:t>arbeiða</w:t>
      </w:r>
      <w:proofErr w:type="spellEnd"/>
      <w:r w:rsidRPr="001762B1">
        <w:rPr>
          <w:rFonts w:cs="Times New Roman"/>
        </w:rPr>
        <w:t xml:space="preserve"> </w:t>
      </w:r>
      <w:proofErr w:type="spellStart"/>
      <w:r w:rsidRPr="001762B1">
        <w:rPr>
          <w:rFonts w:cs="Times New Roman"/>
        </w:rPr>
        <w:t>greinandi</w:t>
      </w:r>
      <w:proofErr w:type="spellEnd"/>
      <w:r w:rsidRPr="001762B1">
        <w:rPr>
          <w:rFonts w:cs="Times New Roman"/>
        </w:rPr>
        <w:t xml:space="preserve"> og </w:t>
      </w:r>
      <w:proofErr w:type="spellStart"/>
      <w:r w:rsidRPr="001762B1">
        <w:rPr>
          <w:rFonts w:cs="Times New Roman"/>
        </w:rPr>
        <w:t>sjálvstøðugt</w:t>
      </w:r>
      <w:proofErr w:type="spellEnd"/>
      <w:r w:rsidRPr="001762B1">
        <w:rPr>
          <w:rFonts w:cs="Times New Roman"/>
        </w:rPr>
        <w:t xml:space="preserve">. </w:t>
      </w:r>
      <w:proofErr w:type="spellStart"/>
      <w:r w:rsidRPr="001762B1">
        <w:rPr>
          <w:rFonts w:cs="Times New Roman"/>
        </w:rPr>
        <w:t>Eisini</w:t>
      </w:r>
      <w:proofErr w:type="spellEnd"/>
      <w:r w:rsidRPr="001762B1">
        <w:rPr>
          <w:rFonts w:cs="Times New Roman"/>
        </w:rPr>
        <w:t xml:space="preserve"> skal </w:t>
      </w:r>
      <w:proofErr w:type="spellStart"/>
      <w:r w:rsidRPr="001762B1">
        <w:rPr>
          <w:rFonts w:cs="Times New Roman"/>
        </w:rPr>
        <w:t>næmingurin</w:t>
      </w:r>
      <w:proofErr w:type="spellEnd"/>
      <w:r w:rsidRPr="001762B1">
        <w:rPr>
          <w:rFonts w:cs="Times New Roman"/>
        </w:rPr>
        <w:t xml:space="preserve"> </w:t>
      </w:r>
      <w:proofErr w:type="spellStart"/>
      <w:r w:rsidRPr="001762B1">
        <w:rPr>
          <w:rFonts w:cs="Times New Roman"/>
        </w:rPr>
        <w:t>verða</w:t>
      </w:r>
      <w:proofErr w:type="spellEnd"/>
      <w:r w:rsidRPr="001762B1">
        <w:rPr>
          <w:rFonts w:cs="Times New Roman"/>
        </w:rPr>
        <w:t xml:space="preserve"> </w:t>
      </w:r>
      <w:proofErr w:type="spellStart"/>
      <w:r w:rsidRPr="001762B1">
        <w:rPr>
          <w:rFonts w:cs="Times New Roman"/>
        </w:rPr>
        <w:t>tilvitaður</w:t>
      </w:r>
      <w:proofErr w:type="spellEnd"/>
      <w:r w:rsidRPr="001762B1">
        <w:rPr>
          <w:rFonts w:cs="Times New Roman"/>
        </w:rPr>
        <w:t xml:space="preserve"> </w:t>
      </w:r>
      <w:proofErr w:type="spellStart"/>
      <w:r w:rsidRPr="001762B1">
        <w:rPr>
          <w:rFonts w:cs="Times New Roman"/>
        </w:rPr>
        <w:t>um</w:t>
      </w:r>
      <w:proofErr w:type="spellEnd"/>
      <w:r w:rsidRPr="001762B1">
        <w:rPr>
          <w:rFonts w:cs="Times New Roman"/>
        </w:rPr>
        <w:t xml:space="preserve">, at </w:t>
      </w:r>
      <w:proofErr w:type="spellStart"/>
      <w:r w:rsidRPr="001762B1">
        <w:rPr>
          <w:rFonts w:cs="Times New Roman"/>
        </w:rPr>
        <w:t>hann</w:t>
      </w:r>
      <w:proofErr w:type="spellEnd"/>
      <w:r w:rsidRPr="001762B1">
        <w:rPr>
          <w:rFonts w:cs="Times New Roman"/>
        </w:rPr>
        <w:t xml:space="preserve"> í </w:t>
      </w:r>
      <w:proofErr w:type="spellStart"/>
      <w:r w:rsidRPr="001762B1">
        <w:rPr>
          <w:rFonts w:cs="Times New Roman"/>
        </w:rPr>
        <w:t>lærugreinini</w:t>
      </w:r>
      <w:proofErr w:type="spellEnd"/>
      <w:r w:rsidRPr="001762B1">
        <w:rPr>
          <w:rFonts w:cs="Times New Roman"/>
        </w:rPr>
        <w:t xml:space="preserve"> </w:t>
      </w:r>
      <w:proofErr w:type="spellStart"/>
      <w:r w:rsidRPr="001762B1">
        <w:rPr>
          <w:rFonts w:cs="Times New Roman"/>
        </w:rPr>
        <w:t>samskiftistøkni</w:t>
      </w:r>
      <w:proofErr w:type="spellEnd"/>
      <w:r w:rsidRPr="001762B1">
        <w:rPr>
          <w:rFonts w:cs="Times New Roman"/>
        </w:rPr>
        <w:t xml:space="preserve"> </w:t>
      </w:r>
      <w:proofErr w:type="spellStart"/>
      <w:r w:rsidRPr="001762B1">
        <w:rPr>
          <w:rFonts w:cs="Times New Roman"/>
        </w:rPr>
        <w:t>mennir</w:t>
      </w:r>
      <w:proofErr w:type="spellEnd"/>
      <w:r w:rsidRPr="001762B1">
        <w:rPr>
          <w:rFonts w:cs="Times New Roman"/>
        </w:rPr>
        <w:t xml:space="preserve"> sær </w:t>
      </w:r>
      <w:proofErr w:type="spellStart"/>
      <w:r w:rsidRPr="001762B1">
        <w:rPr>
          <w:rFonts w:cs="Times New Roman"/>
        </w:rPr>
        <w:t>førleikarnar</w:t>
      </w:r>
      <w:proofErr w:type="spellEnd"/>
      <w:r w:rsidRPr="001762B1">
        <w:rPr>
          <w:rFonts w:cs="Times New Roman"/>
        </w:rPr>
        <w:t xml:space="preserve"> at koma til </w:t>
      </w:r>
      <w:proofErr w:type="spellStart"/>
      <w:r w:rsidRPr="001762B1">
        <w:rPr>
          <w:rFonts w:cs="Times New Roman"/>
        </w:rPr>
        <w:t>orðanna</w:t>
      </w:r>
      <w:proofErr w:type="spellEnd"/>
      <w:r w:rsidRPr="001762B1">
        <w:rPr>
          <w:rFonts w:cs="Times New Roman"/>
        </w:rPr>
        <w:t xml:space="preserve"> í </w:t>
      </w:r>
      <w:proofErr w:type="spellStart"/>
      <w:r w:rsidRPr="001762B1">
        <w:rPr>
          <w:rFonts w:cs="Times New Roman"/>
        </w:rPr>
        <w:t>nógvum</w:t>
      </w:r>
      <w:proofErr w:type="spellEnd"/>
      <w:r w:rsidRPr="001762B1">
        <w:rPr>
          <w:rFonts w:cs="Times New Roman"/>
        </w:rPr>
        <w:t xml:space="preserve"> </w:t>
      </w:r>
      <w:proofErr w:type="spellStart"/>
      <w:r w:rsidRPr="001762B1">
        <w:rPr>
          <w:rFonts w:cs="Times New Roman"/>
        </w:rPr>
        <w:t>ymiskum</w:t>
      </w:r>
      <w:proofErr w:type="spellEnd"/>
      <w:r w:rsidRPr="001762B1">
        <w:rPr>
          <w:rFonts w:cs="Times New Roman"/>
        </w:rPr>
        <w:t xml:space="preserve"> </w:t>
      </w:r>
      <w:proofErr w:type="spellStart"/>
      <w:r w:rsidRPr="001762B1">
        <w:rPr>
          <w:rFonts w:cs="Times New Roman"/>
        </w:rPr>
        <w:t>tekstsløgum</w:t>
      </w:r>
      <w:proofErr w:type="spellEnd"/>
      <w:r w:rsidRPr="001762B1">
        <w:rPr>
          <w:rFonts w:cs="Times New Roman"/>
        </w:rPr>
        <w:t xml:space="preserve"> og </w:t>
      </w:r>
      <w:proofErr w:type="spellStart"/>
      <w:r w:rsidRPr="001762B1">
        <w:rPr>
          <w:rFonts w:cs="Times New Roman"/>
        </w:rPr>
        <w:t>samskiftisstøðum</w:t>
      </w:r>
      <w:proofErr w:type="spellEnd"/>
      <w:r w:rsidRPr="001762B1">
        <w:rPr>
          <w:rFonts w:cs="Times New Roman"/>
        </w:rPr>
        <w:t>.</w:t>
      </w:r>
    </w:p>
    <w:p w14:paraId="600313B3" w14:textId="77777777" w:rsidR="00074316" w:rsidRPr="001762B1" w:rsidRDefault="00074316" w:rsidP="00074316">
      <w:pPr>
        <w:spacing w:line="276" w:lineRule="auto"/>
        <w:jc w:val="both"/>
        <w:rPr>
          <w:rFonts w:cs="Times New Roman"/>
        </w:rPr>
      </w:pPr>
    </w:p>
    <w:p w14:paraId="7117A865" w14:textId="77777777" w:rsidR="00074316" w:rsidRPr="008A0855" w:rsidRDefault="00074316" w:rsidP="00074316">
      <w:pPr>
        <w:pStyle w:val="Overskrift3"/>
        <w:spacing w:line="276" w:lineRule="auto"/>
        <w:jc w:val="both"/>
        <w:rPr>
          <w:rFonts w:ascii="Times New Roman" w:hAnsi="Times New Roman" w:cs="Times New Roman"/>
          <w:b/>
          <w:color w:val="auto"/>
          <w:sz w:val="28"/>
          <w:szCs w:val="28"/>
        </w:rPr>
      </w:pPr>
      <w:bookmarkStart w:id="35" w:name="_Toc383075308"/>
      <w:bookmarkStart w:id="36" w:name="_Toc41898501"/>
      <w:bookmarkStart w:id="37" w:name="_Toc42872544"/>
      <w:proofErr w:type="spellStart"/>
      <w:r w:rsidRPr="008A0855">
        <w:rPr>
          <w:rFonts w:ascii="Times New Roman" w:hAnsi="Times New Roman" w:cs="Times New Roman"/>
          <w:b/>
          <w:color w:val="auto"/>
          <w:sz w:val="28"/>
          <w:szCs w:val="28"/>
        </w:rPr>
        <w:lastRenderedPageBreak/>
        <w:t>Arbeiðshættir</w:t>
      </w:r>
      <w:bookmarkEnd w:id="35"/>
      <w:bookmarkEnd w:id="36"/>
      <w:bookmarkEnd w:id="37"/>
      <w:proofErr w:type="spellEnd"/>
    </w:p>
    <w:p w14:paraId="33A419E3" w14:textId="77777777" w:rsidR="00074316" w:rsidRPr="001762B1" w:rsidRDefault="00074316" w:rsidP="00074316">
      <w:pPr>
        <w:spacing w:line="276" w:lineRule="auto"/>
        <w:jc w:val="both"/>
        <w:rPr>
          <w:rFonts w:cs="Times New Roman"/>
        </w:rPr>
      </w:pPr>
      <w:proofErr w:type="spellStart"/>
      <w:r w:rsidRPr="001762B1">
        <w:rPr>
          <w:rFonts w:cs="Times New Roman"/>
        </w:rPr>
        <w:t>Arbeiðshættir</w:t>
      </w:r>
      <w:proofErr w:type="spellEnd"/>
      <w:r w:rsidRPr="001762B1">
        <w:rPr>
          <w:rFonts w:cs="Times New Roman"/>
        </w:rPr>
        <w:t xml:space="preserve"> </w:t>
      </w:r>
      <w:proofErr w:type="spellStart"/>
      <w:r w:rsidRPr="001762B1">
        <w:rPr>
          <w:rFonts w:cs="Times New Roman"/>
        </w:rPr>
        <w:t>skulu</w:t>
      </w:r>
      <w:proofErr w:type="spellEnd"/>
      <w:r w:rsidRPr="001762B1">
        <w:rPr>
          <w:rFonts w:cs="Times New Roman"/>
        </w:rPr>
        <w:t xml:space="preserve"> </w:t>
      </w:r>
      <w:proofErr w:type="spellStart"/>
      <w:r w:rsidRPr="001762B1">
        <w:rPr>
          <w:rFonts w:cs="Times New Roman"/>
        </w:rPr>
        <w:t>veljast</w:t>
      </w:r>
      <w:proofErr w:type="spellEnd"/>
      <w:r w:rsidRPr="001762B1">
        <w:rPr>
          <w:rFonts w:cs="Times New Roman"/>
        </w:rPr>
        <w:t xml:space="preserve"> so, at </w:t>
      </w:r>
      <w:proofErr w:type="spellStart"/>
      <w:r w:rsidRPr="001762B1">
        <w:rPr>
          <w:rFonts w:cs="Times New Roman"/>
        </w:rPr>
        <w:t>teir</w:t>
      </w:r>
      <w:proofErr w:type="spellEnd"/>
      <w:r w:rsidRPr="001762B1">
        <w:rPr>
          <w:rFonts w:cs="Times New Roman"/>
        </w:rPr>
        <w:t xml:space="preserve"> </w:t>
      </w:r>
      <w:proofErr w:type="spellStart"/>
      <w:r w:rsidRPr="001762B1">
        <w:rPr>
          <w:rFonts w:cs="Times New Roman"/>
        </w:rPr>
        <w:t>eru</w:t>
      </w:r>
      <w:proofErr w:type="spellEnd"/>
      <w:r w:rsidRPr="001762B1">
        <w:rPr>
          <w:rFonts w:cs="Times New Roman"/>
        </w:rPr>
        <w:t xml:space="preserve"> </w:t>
      </w:r>
      <w:proofErr w:type="spellStart"/>
      <w:r w:rsidRPr="001762B1">
        <w:rPr>
          <w:rFonts w:cs="Times New Roman"/>
        </w:rPr>
        <w:t>við</w:t>
      </w:r>
      <w:proofErr w:type="spellEnd"/>
      <w:r w:rsidRPr="001762B1">
        <w:rPr>
          <w:rFonts w:cs="Times New Roman"/>
        </w:rPr>
        <w:t xml:space="preserve"> til at </w:t>
      </w:r>
      <w:proofErr w:type="spellStart"/>
      <w:r w:rsidRPr="001762B1">
        <w:rPr>
          <w:rFonts w:cs="Times New Roman"/>
        </w:rPr>
        <w:t>røkka</w:t>
      </w:r>
      <w:proofErr w:type="spellEnd"/>
      <w:r w:rsidRPr="001762B1">
        <w:rPr>
          <w:rFonts w:cs="Times New Roman"/>
        </w:rPr>
        <w:t xml:space="preserve"> </w:t>
      </w:r>
      <w:proofErr w:type="spellStart"/>
      <w:r w:rsidRPr="001762B1">
        <w:rPr>
          <w:rFonts w:cs="Times New Roman"/>
        </w:rPr>
        <w:t>teimum</w:t>
      </w:r>
      <w:proofErr w:type="spellEnd"/>
      <w:r w:rsidRPr="001762B1">
        <w:rPr>
          <w:rFonts w:cs="Times New Roman"/>
        </w:rPr>
        <w:t xml:space="preserve"> </w:t>
      </w:r>
      <w:proofErr w:type="spellStart"/>
      <w:r w:rsidRPr="001762B1">
        <w:rPr>
          <w:rFonts w:cs="Times New Roman"/>
        </w:rPr>
        <w:t>málum</w:t>
      </w:r>
      <w:proofErr w:type="spellEnd"/>
      <w:r w:rsidRPr="001762B1">
        <w:rPr>
          <w:rFonts w:cs="Times New Roman"/>
        </w:rPr>
        <w:t xml:space="preserve">, </w:t>
      </w:r>
      <w:proofErr w:type="spellStart"/>
      <w:r w:rsidRPr="001762B1">
        <w:rPr>
          <w:rFonts w:cs="Times New Roman"/>
        </w:rPr>
        <w:t>ið</w:t>
      </w:r>
      <w:proofErr w:type="spellEnd"/>
      <w:r w:rsidRPr="001762B1">
        <w:rPr>
          <w:rFonts w:cs="Times New Roman"/>
        </w:rPr>
        <w:t xml:space="preserve"> </w:t>
      </w:r>
      <w:proofErr w:type="spellStart"/>
      <w:r w:rsidRPr="001762B1">
        <w:rPr>
          <w:rFonts w:cs="Times New Roman"/>
        </w:rPr>
        <w:t>sett</w:t>
      </w:r>
      <w:proofErr w:type="spellEnd"/>
      <w:r w:rsidRPr="001762B1">
        <w:rPr>
          <w:rFonts w:cs="Times New Roman"/>
        </w:rPr>
        <w:t xml:space="preserve"> </w:t>
      </w:r>
      <w:proofErr w:type="spellStart"/>
      <w:r w:rsidRPr="001762B1">
        <w:rPr>
          <w:rFonts w:cs="Times New Roman"/>
        </w:rPr>
        <w:t>eru</w:t>
      </w:r>
      <w:proofErr w:type="spellEnd"/>
      <w:r w:rsidRPr="001762B1">
        <w:rPr>
          <w:rFonts w:cs="Times New Roman"/>
        </w:rPr>
        <w:t xml:space="preserve">. Í </w:t>
      </w:r>
      <w:proofErr w:type="spellStart"/>
      <w:r w:rsidRPr="001762B1">
        <w:rPr>
          <w:rFonts w:cs="Times New Roman"/>
        </w:rPr>
        <w:t>øllum</w:t>
      </w:r>
      <w:proofErr w:type="spellEnd"/>
      <w:r w:rsidRPr="001762B1">
        <w:rPr>
          <w:rFonts w:cs="Times New Roman"/>
        </w:rPr>
        <w:t xml:space="preserve"> </w:t>
      </w:r>
      <w:proofErr w:type="spellStart"/>
      <w:r w:rsidRPr="001762B1">
        <w:rPr>
          <w:rFonts w:cs="Times New Roman"/>
        </w:rPr>
        <w:t>kjarnaøkjum</w:t>
      </w:r>
      <w:proofErr w:type="spellEnd"/>
      <w:r w:rsidRPr="001762B1">
        <w:rPr>
          <w:rFonts w:cs="Times New Roman"/>
        </w:rPr>
        <w:t xml:space="preserve"> er </w:t>
      </w:r>
      <w:proofErr w:type="spellStart"/>
      <w:r w:rsidRPr="001762B1">
        <w:rPr>
          <w:rFonts w:cs="Times New Roman"/>
        </w:rPr>
        <w:t>umráðandi</w:t>
      </w:r>
      <w:proofErr w:type="spellEnd"/>
      <w:r w:rsidRPr="001762B1">
        <w:rPr>
          <w:rFonts w:cs="Times New Roman"/>
        </w:rPr>
        <w:t xml:space="preserve"> at </w:t>
      </w:r>
      <w:proofErr w:type="spellStart"/>
      <w:r w:rsidRPr="001762B1">
        <w:rPr>
          <w:rFonts w:cs="Times New Roman"/>
        </w:rPr>
        <w:t>leggja</w:t>
      </w:r>
      <w:proofErr w:type="spellEnd"/>
      <w:r w:rsidRPr="001762B1">
        <w:rPr>
          <w:rFonts w:cs="Times New Roman"/>
        </w:rPr>
        <w:t xml:space="preserve"> </w:t>
      </w:r>
      <w:proofErr w:type="spellStart"/>
      <w:r w:rsidRPr="001762B1">
        <w:rPr>
          <w:rFonts w:cs="Times New Roman"/>
        </w:rPr>
        <w:t>arbeiðið</w:t>
      </w:r>
      <w:proofErr w:type="spellEnd"/>
      <w:r w:rsidRPr="001762B1">
        <w:rPr>
          <w:rFonts w:cs="Times New Roman"/>
        </w:rPr>
        <w:t xml:space="preserve"> </w:t>
      </w:r>
      <w:proofErr w:type="spellStart"/>
      <w:r w:rsidRPr="001762B1">
        <w:rPr>
          <w:rFonts w:cs="Times New Roman"/>
        </w:rPr>
        <w:t>soleiðis</w:t>
      </w:r>
      <w:proofErr w:type="spellEnd"/>
      <w:r w:rsidRPr="001762B1">
        <w:rPr>
          <w:rFonts w:cs="Times New Roman"/>
        </w:rPr>
        <w:t xml:space="preserve"> til </w:t>
      </w:r>
      <w:proofErr w:type="spellStart"/>
      <w:r w:rsidRPr="001762B1">
        <w:rPr>
          <w:rFonts w:cs="Times New Roman"/>
        </w:rPr>
        <w:t>rættis</w:t>
      </w:r>
      <w:proofErr w:type="spellEnd"/>
      <w:r w:rsidRPr="001762B1">
        <w:rPr>
          <w:rFonts w:cs="Times New Roman"/>
        </w:rPr>
        <w:t xml:space="preserve">, at </w:t>
      </w:r>
      <w:proofErr w:type="spellStart"/>
      <w:r w:rsidRPr="001762B1">
        <w:rPr>
          <w:rFonts w:cs="Times New Roman"/>
        </w:rPr>
        <w:t>ein</w:t>
      </w:r>
      <w:proofErr w:type="spellEnd"/>
      <w:r w:rsidRPr="001762B1">
        <w:rPr>
          <w:rFonts w:cs="Times New Roman"/>
        </w:rPr>
        <w:t xml:space="preserve"> </w:t>
      </w:r>
      <w:proofErr w:type="spellStart"/>
      <w:r w:rsidRPr="001762B1">
        <w:rPr>
          <w:rFonts w:cs="Times New Roman"/>
        </w:rPr>
        <w:t>líðandi</w:t>
      </w:r>
      <w:proofErr w:type="spellEnd"/>
      <w:r w:rsidRPr="001762B1">
        <w:rPr>
          <w:rFonts w:cs="Times New Roman"/>
        </w:rPr>
        <w:t xml:space="preserve"> </w:t>
      </w:r>
      <w:proofErr w:type="spellStart"/>
      <w:r w:rsidRPr="001762B1">
        <w:rPr>
          <w:rFonts w:cs="Times New Roman"/>
        </w:rPr>
        <w:t>stigvøkstur</w:t>
      </w:r>
      <w:proofErr w:type="spellEnd"/>
      <w:r w:rsidRPr="001762B1">
        <w:rPr>
          <w:rFonts w:cs="Times New Roman"/>
        </w:rPr>
        <w:t xml:space="preserve"> </w:t>
      </w:r>
      <w:proofErr w:type="spellStart"/>
      <w:r w:rsidRPr="001762B1">
        <w:rPr>
          <w:rFonts w:cs="Times New Roman"/>
        </w:rPr>
        <w:t>verður</w:t>
      </w:r>
      <w:proofErr w:type="spellEnd"/>
      <w:r w:rsidRPr="001762B1">
        <w:rPr>
          <w:rFonts w:cs="Times New Roman"/>
        </w:rPr>
        <w:t xml:space="preserve"> </w:t>
      </w:r>
      <w:proofErr w:type="spellStart"/>
      <w:r w:rsidRPr="001762B1">
        <w:rPr>
          <w:rFonts w:cs="Times New Roman"/>
        </w:rPr>
        <w:t>tryggjaður</w:t>
      </w:r>
      <w:proofErr w:type="spellEnd"/>
      <w:r w:rsidRPr="001762B1">
        <w:rPr>
          <w:rFonts w:cs="Times New Roman"/>
        </w:rPr>
        <w:t>.</w:t>
      </w:r>
    </w:p>
    <w:p w14:paraId="3981E239" w14:textId="77777777" w:rsidR="00074316" w:rsidRPr="001762B1" w:rsidRDefault="00074316" w:rsidP="00074316">
      <w:pPr>
        <w:spacing w:line="276" w:lineRule="auto"/>
        <w:jc w:val="both"/>
        <w:rPr>
          <w:rFonts w:cs="Times New Roman"/>
        </w:rPr>
      </w:pPr>
      <w:proofErr w:type="spellStart"/>
      <w:r w:rsidRPr="001762B1">
        <w:rPr>
          <w:rFonts w:cs="Times New Roman"/>
        </w:rPr>
        <w:t>Ymiskir</w:t>
      </w:r>
      <w:proofErr w:type="spellEnd"/>
      <w:r w:rsidRPr="001762B1">
        <w:rPr>
          <w:rFonts w:cs="Times New Roman"/>
        </w:rPr>
        <w:t xml:space="preserve"> </w:t>
      </w:r>
      <w:proofErr w:type="spellStart"/>
      <w:r w:rsidRPr="001762B1">
        <w:rPr>
          <w:rFonts w:cs="Times New Roman"/>
        </w:rPr>
        <w:t>arbeiðshættir</w:t>
      </w:r>
      <w:proofErr w:type="spellEnd"/>
      <w:r w:rsidRPr="001762B1">
        <w:rPr>
          <w:rFonts w:cs="Times New Roman"/>
        </w:rPr>
        <w:t xml:space="preserve"> </w:t>
      </w:r>
      <w:proofErr w:type="spellStart"/>
      <w:r w:rsidRPr="001762B1">
        <w:rPr>
          <w:rFonts w:cs="Times New Roman"/>
        </w:rPr>
        <w:t>verða</w:t>
      </w:r>
      <w:proofErr w:type="spellEnd"/>
      <w:r w:rsidRPr="001762B1">
        <w:rPr>
          <w:rFonts w:cs="Times New Roman"/>
        </w:rPr>
        <w:t xml:space="preserve"> </w:t>
      </w:r>
      <w:proofErr w:type="spellStart"/>
      <w:r w:rsidRPr="001762B1">
        <w:rPr>
          <w:rFonts w:cs="Times New Roman"/>
        </w:rPr>
        <w:t>nýttir</w:t>
      </w:r>
      <w:proofErr w:type="spellEnd"/>
      <w:r w:rsidRPr="001762B1">
        <w:rPr>
          <w:rFonts w:cs="Times New Roman"/>
        </w:rPr>
        <w:t xml:space="preserve"> so, at </w:t>
      </w:r>
      <w:proofErr w:type="spellStart"/>
      <w:r w:rsidRPr="001762B1">
        <w:rPr>
          <w:rFonts w:cs="Times New Roman"/>
        </w:rPr>
        <w:t>fjølbroytni</w:t>
      </w:r>
      <w:proofErr w:type="spellEnd"/>
      <w:r w:rsidRPr="001762B1">
        <w:rPr>
          <w:rFonts w:cs="Times New Roman"/>
        </w:rPr>
        <w:t xml:space="preserve"> í </w:t>
      </w:r>
      <w:proofErr w:type="spellStart"/>
      <w:r w:rsidRPr="001762B1">
        <w:rPr>
          <w:rFonts w:cs="Times New Roman"/>
        </w:rPr>
        <w:t>lærugreinini</w:t>
      </w:r>
      <w:proofErr w:type="spellEnd"/>
      <w:r w:rsidRPr="001762B1">
        <w:rPr>
          <w:rFonts w:cs="Times New Roman"/>
        </w:rPr>
        <w:t xml:space="preserve"> </w:t>
      </w:r>
      <w:proofErr w:type="spellStart"/>
      <w:r w:rsidRPr="001762B1">
        <w:rPr>
          <w:rFonts w:cs="Times New Roman"/>
        </w:rPr>
        <w:t>kann</w:t>
      </w:r>
      <w:proofErr w:type="spellEnd"/>
      <w:r w:rsidRPr="001762B1">
        <w:rPr>
          <w:rFonts w:cs="Times New Roman"/>
        </w:rPr>
        <w:t xml:space="preserve"> </w:t>
      </w:r>
      <w:proofErr w:type="spellStart"/>
      <w:r w:rsidRPr="001762B1">
        <w:rPr>
          <w:rFonts w:cs="Times New Roman"/>
        </w:rPr>
        <w:t>verða</w:t>
      </w:r>
      <w:proofErr w:type="spellEnd"/>
      <w:r w:rsidRPr="001762B1">
        <w:rPr>
          <w:rFonts w:cs="Times New Roman"/>
        </w:rPr>
        <w:t xml:space="preserve"> </w:t>
      </w:r>
      <w:proofErr w:type="spellStart"/>
      <w:r w:rsidRPr="001762B1">
        <w:rPr>
          <w:rFonts w:cs="Times New Roman"/>
        </w:rPr>
        <w:t>framt</w:t>
      </w:r>
      <w:proofErr w:type="spellEnd"/>
      <w:r w:rsidRPr="001762B1">
        <w:rPr>
          <w:rFonts w:cs="Times New Roman"/>
        </w:rPr>
        <w:t xml:space="preserve"> </w:t>
      </w:r>
      <w:proofErr w:type="spellStart"/>
      <w:r w:rsidRPr="001762B1">
        <w:rPr>
          <w:rFonts w:cs="Times New Roman"/>
        </w:rPr>
        <w:t>miðvíst</w:t>
      </w:r>
      <w:proofErr w:type="spellEnd"/>
      <w:r w:rsidRPr="001762B1">
        <w:rPr>
          <w:rFonts w:cs="Times New Roman"/>
        </w:rPr>
        <w:t xml:space="preserve">. </w:t>
      </w:r>
      <w:proofErr w:type="spellStart"/>
      <w:r w:rsidRPr="001762B1">
        <w:rPr>
          <w:rFonts w:cs="Times New Roman"/>
        </w:rPr>
        <w:t>Arbeiðshættir</w:t>
      </w:r>
      <w:proofErr w:type="spellEnd"/>
      <w:r w:rsidRPr="001762B1">
        <w:rPr>
          <w:rFonts w:cs="Times New Roman"/>
        </w:rPr>
        <w:t xml:space="preserve"> </w:t>
      </w:r>
      <w:proofErr w:type="spellStart"/>
      <w:r w:rsidRPr="001762B1">
        <w:rPr>
          <w:rFonts w:cs="Times New Roman"/>
        </w:rPr>
        <w:t>kunnu</w:t>
      </w:r>
      <w:proofErr w:type="spellEnd"/>
      <w:r w:rsidRPr="001762B1">
        <w:rPr>
          <w:rFonts w:cs="Times New Roman"/>
        </w:rPr>
        <w:t xml:space="preserve"> </w:t>
      </w:r>
      <w:proofErr w:type="spellStart"/>
      <w:r w:rsidRPr="001762B1">
        <w:rPr>
          <w:rFonts w:cs="Times New Roman"/>
        </w:rPr>
        <w:t>fevna</w:t>
      </w:r>
      <w:proofErr w:type="spellEnd"/>
      <w:r w:rsidRPr="001762B1">
        <w:rPr>
          <w:rFonts w:cs="Times New Roman"/>
        </w:rPr>
        <w:t xml:space="preserve"> </w:t>
      </w:r>
      <w:proofErr w:type="spellStart"/>
      <w:r w:rsidRPr="001762B1">
        <w:rPr>
          <w:rFonts w:cs="Times New Roman"/>
        </w:rPr>
        <w:t>um</w:t>
      </w:r>
      <w:proofErr w:type="spellEnd"/>
      <w:r w:rsidRPr="001762B1">
        <w:rPr>
          <w:rFonts w:cs="Times New Roman"/>
        </w:rPr>
        <w:t xml:space="preserve"> </w:t>
      </w:r>
      <w:proofErr w:type="spellStart"/>
      <w:r w:rsidRPr="001762B1">
        <w:rPr>
          <w:rFonts w:cs="Times New Roman"/>
        </w:rPr>
        <w:t>lærarafyrilestur</w:t>
      </w:r>
      <w:proofErr w:type="spellEnd"/>
      <w:r w:rsidRPr="001762B1">
        <w:rPr>
          <w:rFonts w:cs="Times New Roman"/>
        </w:rPr>
        <w:t xml:space="preserve">, </w:t>
      </w:r>
      <w:proofErr w:type="spellStart"/>
      <w:r w:rsidRPr="001762B1">
        <w:rPr>
          <w:rFonts w:cs="Times New Roman"/>
        </w:rPr>
        <w:t>einstaklingsverkevni</w:t>
      </w:r>
      <w:proofErr w:type="spellEnd"/>
      <w:r w:rsidRPr="001762B1">
        <w:rPr>
          <w:rFonts w:cs="Times New Roman"/>
        </w:rPr>
        <w:t xml:space="preserve">, </w:t>
      </w:r>
      <w:proofErr w:type="spellStart"/>
      <w:r w:rsidRPr="001762B1">
        <w:rPr>
          <w:rFonts w:cs="Times New Roman"/>
        </w:rPr>
        <w:t>næmingaframløgur</w:t>
      </w:r>
      <w:proofErr w:type="spellEnd"/>
      <w:r w:rsidRPr="001762B1">
        <w:rPr>
          <w:rFonts w:cs="Times New Roman"/>
        </w:rPr>
        <w:t xml:space="preserve">, </w:t>
      </w:r>
      <w:proofErr w:type="spellStart"/>
      <w:r w:rsidRPr="001762B1">
        <w:rPr>
          <w:rFonts w:cs="Times New Roman"/>
        </w:rPr>
        <w:t>samrøður</w:t>
      </w:r>
      <w:proofErr w:type="spellEnd"/>
      <w:r w:rsidRPr="001762B1">
        <w:rPr>
          <w:rFonts w:cs="Times New Roman"/>
        </w:rPr>
        <w:t xml:space="preserve"> í </w:t>
      </w:r>
      <w:proofErr w:type="spellStart"/>
      <w:r w:rsidRPr="001762B1">
        <w:rPr>
          <w:rFonts w:cs="Times New Roman"/>
        </w:rPr>
        <w:t>flokkinum</w:t>
      </w:r>
      <w:proofErr w:type="spellEnd"/>
      <w:r w:rsidRPr="001762B1">
        <w:rPr>
          <w:rFonts w:cs="Times New Roman"/>
        </w:rPr>
        <w:t xml:space="preserve">, </w:t>
      </w:r>
      <w:proofErr w:type="spellStart"/>
      <w:r w:rsidRPr="001762B1">
        <w:rPr>
          <w:rFonts w:cs="Times New Roman"/>
        </w:rPr>
        <w:t>bólka</w:t>
      </w:r>
      <w:proofErr w:type="spellEnd"/>
      <w:r w:rsidRPr="001762B1">
        <w:rPr>
          <w:rFonts w:cs="Times New Roman"/>
        </w:rPr>
        <w:t xml:space="preserve">- og </w:t>
      </w:r>
      <w:proofErr w:type="spellStart"/>
      <w:r w:rsidRPr="001762B1">
        <w:rPr>
          <w:rFonts w:cs="Times New Roman"/>
        </w:rPr>
        <w:t>toymisarbeiði</w:t>
      </w:r>
      <w:proofErr w:type="spellEnd"/>
      <w:r w:rsidRPr="001762B1">
        <w:rPr>
          <w:rFonts w:cs="Times New Roman"/>
        </w:rPr>
        <w:t xml:space="preserve">, </w:t>
      </w:r>
      <w:proofErr w:type="spellStart"/>
      <w:r w:rsidRPr="001762B1">
        <w:rPr>
          <w:rFonts w:cs="Times New Roman"/>
        </w:rPr>
        <w:t>verkætlanarevni</w:t>
      </w:r>
      <w:proofErr w:type="spellEnd"/>
      <w:r w:rsidRPr="001762B1">
        <w:rPr>
          <w:rFonts w:cs="Times New Roman"/>
        </w:rPr>
        <w:t xml:space="preserve"> o.</w:t>
      </w:r>
      <w:r>
        <w:rPr>
          <w:rFonts w:cs="Times New Roman"/>
        </w:rPr>
        <w:t>l.</w:t>
      </w:r>
    </w:p>
    <w:p w14:paraId="46D0667E" w14:textId="77777777" w:rsidR="00074316" w:rsidRPr="001762B1" w:rsidRDefault="00074316" w:rsidP="00074316">
      <w:pPr>
        <w:spacing w:line="276" w:lineRule="auto"/>
        <w:jc w:val="both"/>
        <w:rPr>
          <w:rFonts w:cs="Times New Roman"/>
        </w:rPr>
      </w:pPr>
      <w:proofErr w:type="spellStart"/>
      <w:r w:rsidRPr="001762B1">
        <w:rPr>
          <w:rFonts w:cs="Times New Roman"/>
        </w:rPr>
        <w:t>Næmingurin</w:t>
      </w:r>
      <w:proofErr w:type="spellEnd"/>
      <w:r w:rsidRPr="001762B1">
        <w:rPr>
          <w:rFonts w:cs="Times New Roman"/>
        </w:rPr>
        <w:t xml:space="preserve"> skal </w:t>
      </w:r>
      <w:proofErr w:type="spellStart"/>
      <w:r w:rsidRPr="001762B1">
        <w:rPr>
          <w:rFonts w:cs="Times New Roman"/>
        </w:rPr>
        <w:t>ikki</w:t>
      </w:r>
      <w:proofErr w:type="spellEnd"/>
      <w:r w:rsidRPr="001762B1">
        <w:rPr>
          <w:rFonts w:cs="Times New Roman"/>
        </w:rPr>
        <w:t xml:space="preserve"> </w:t>
      </w:r>
      <w:proofErr w:type="spellStart"/>
      <w:r w:rsidRPr="001762B1">
        <w:rPr>
          <w:rFonts w:cs="Times New Roman"/>
        </w:rPr>
        <w:t>einans</w:t>
      </w:r>
      <w:proofErr w:type="spellEnd"/>
      <w:r w:rsidRPr="001762B1">
        <w:rPr>
          <w:rFonts w:cs="Times New Roman"/>
        </w:rPr>
        <w:t xml:space="preserve"> </w:t>
      </w:r>
      <w:proofErr w:type="spellStart"/>
      <w:r w:rsidRPr="001762B1">
        <w:rPr>
          <w:rFonts w:cs="Times New Roman"/>
        </w:rPr>
        <w:t>duga</w:t>
      </w:r>
      <w:proofErr w:type="spellEnd"/>
      <w:r w:rsidRPr="001762B1">
        <w:rPr>
          <w:rFonts w:cs="Times New Roman"/>
        </w:rPr>
        <w:t xml:space="preserve"> at </w:t>
      </w:r>
      <w:proofErr w:type="spellStart"/>
      <w:r w:rsidRPr="001762B1">
        <w:rPr>
          <w:rFonts w:cs="Times New Roman"/>
        </w:rPr>
        <w:t>fyrihalda</w:t>
      </w:r>
      <w:proofErr w:type="spellEnd"/>
      <w:r w:rsidRPr="001762B1">
        <w:rPr>
          <w:rFonts w:cs="Times New Roman"/>
        </w:rPr>
        <w:t xml:space="preserve"> </w:t>
      </w:r>
      <w:proofErr w:type="spellStart"/>
      <w:r w:rsidRPr="001762B1">
        <w:rPr>
          <w:rFonts w:cs="Times New Roman"/>
        </w:rPr>
        <w:t>seg</w:t>
      </w:r>
      <w:proofErr w:type="spellEnd"/>
      <w:r w:rsidRPr="001762B1">
        <w:rPr>
          <w:rFonts w:cs="Times New Roman"/>
        </w:rPr>
        <w:t xml:space="preserve"> til </w:t>
      </w:r>
      <w:proofErr w:type="spellStart"/>
      <w:r w:rsidRPr="001762B1">
        <w:rPr>
          <w:rFonts w:cs="Times New Roman"/>
        </w:rPr>
        <w:t>boðskap</w:t>
      </w:r>
      <w:proofErr w:type="spellEnd"/>
      <w:r w:rsidRPr="001762B1">
        <w:rPr>
          <w:rFonts w:cs="Times New Roman"/>
        </w:rPr>
        <w:t xml:space="preserve"> </w:t>
      </w:r>
      <w:proofErr w:type="spellStart"/>
      <w:r w:rsidRPr="001762B1">
        <w:rPr>
          <w:rStyle w:val="Fremhv"/>
          <w:rFonts w:cs="Times New Roman"/>
        </w:rPr>
        <w:t>úr</w:t>
      </w:r>
      <w:proofErr w:type="spellEnd"/>
      <w:r w:rsidRPr="001762B1">
        <w:rPr>
          <w:rStyle w:val="Fremhv"/>
          <w:rFonts w:cs="Times New Roman"/>
        </w:rPr>
        <w:t xml:space="preserve"> </w:t>
      </w:r>
      <w:proofErr w:type="spellStart"/>
      <w:r w:rsidRPr="001762B1">
        <w:rPr>
          <w:rFonts w:cs="Times New Roman"/>
        </w:rPr>
        <w:t>tekstum</w:t>
      </w:r>
      <w:proofErr w:type="spellEnd"/>
      <w:r w:rsidRPr="001762B1">
        <w:rPr>
          <w:rFonts w:cs="Times New Roman"/>
        </w:rPr>
        <w:t xml:space="preserve">, </w:t>
      </w:r>
      <w:proofErr w:type="spellStart"/>
      <w:r w:rsidRPr="001762B1">
        <w:rPr>
          <w:rStyle w:val="Fremhv"/>
          <w:rFonts w:cs="Times New Roman"/>
        </w:rPr>
        <w:t>frá</w:t>
      </w:r>
      <w:proofErr w:type="spellEnd"/>
      <w:r w:rsidRPr="001762B1">
        <w:rPr>
          <w:rStyle w:val="Fremhv"/>
          <w:rFonts w:cs="Times New Roman"/>
        </w:rPr>
        <w:t xml:space="preserve"> </w:t>
      </w:r>
      <w:proofErr w:type="spellStart"/>
      <w:r w:rsidRPr="001762B1">
        <w:rPr>
          <w:rFonts w:cs="Times New Roman"/>
        </w:rPr>
        <w:t>lærara</w:t>
      </w:r>
      <w:proofErr w:type="spellEnd"/>
      <w:r w:rsidRPr="001762B1">
        <w:rPr>
          <w:rFonts w:cs="Times New Roman"/>
        </w:rPr>
        <w:t xml:space="preserve"> og </w:t>
      </w:r>
      <w:proofErr w:type="spellStart"/>
      <w:r w:rsidRPr="001762B1">
        <w:rPr>
          <w:rFonts w:cs="Times New Roman"/>
        </w:rPr>
        <w:t>floksfeløgunum</w:t>
      </w:r>
      <w:proofErr w:type="spellEnd"/>
      <w:r w:rsidRPr="001762B1">
        <w:rPr>
          <w:rFonts w:cs="Times New Roman"/>
        </w:rPr>
        <w:t xml:space="preserve">, men í </w:t>
      </w:r>
      <w:proofErr w:type="spellStart"/>
      <w:r w:rsidRPr="001762B1">
        <w:rPr>
          <w:rFonts w:cs="Times New Roman"/>
        </w:rPr>
        <w:t>eins</w:t>
      </w:r>
      <w:proofErr w:type="spellEnd"/>
      <w:r w:rsidRPr="001762B1">
        <w:rPr>
          <w:rFonts w:cs="Times New Roman"/>
        </w:rPr>
        <w:t xml:space="preserve"> </w:t>
      </w:r>
      <w:proofErr w:type="spellStart"/>
      <w:r w:rsidRPr="001762B1">
        <w:rPr>
          <w:rFonts w:cs="Times New Roman"/>
        </w:rPr>
        <w:t>stóran</w:t>
      </w:r>
      <w:proofErr w:type="spellEnd"/>
      <w:r w:rsidRPr="001762B1">
        <w:rPr>
          <w:rFonts w:cs="Times New Roman"/>
        </w:rPr>
        <w:t xml:space="preserve"> </w:t>
      </w:r>
      <w:proofErr w:type="spellStart"/>
      <w:r w:rsidRPr="001762B1">
        <w:rPr>
          <w:rFonts w:cs="Times New Roman"/>
        </w:rPr>
        <w:t>mun</w:t>
      </w:r>
      <w:proofErr w:type="spellEnd"/>
      <w:r w:rsidRPr="001762B1">
        <w:rPr>
          <w:rFonts w:cs="Times New Roman"/>
        </w:rPr>
        <w:t xml:space="preserve"> </w:t>
      </w:r>
      <w:proofErr w:type="spellStart"/>
      <w:r w:rsidRPr="001762B1">
        <w:rPr>
          <w:rFonts w:cs="Times New Roman"/>
        </w:rPr>
        <w:t>duga</w:t>
      </w:r>
      <w:proofErr w:type="spellEnd"/>
      <w:r w:rsidRPr="001762B1">
        <w:rPr>
          <w:rFonts w:cs="Times New Roman"/>
        </w:rPr>
        <w:t xml:space="preserve"> at </w:t>
      </w:r>
      <w:proofErr w:type="spellStart"/>
      <w:r w:rsidRPr="001762B1">
        <w:rPr>
          <w:rFonts w:cs="Times New Roman"/>
        </w:rPr>
        <w:t>miðla</w:t>
      </w:r>
      <w:proofErr w:type="spellEnd"/>
      <w:r w:rsidRPr="001762B1">
        <w:rPr>
          <w:rFonts w:cs="Times New Roman"/>
        </w:rPr>
        <w:t xml:space="preserve"> </w:t>
      </w:r>
      <w:proofErr w:type="spellStart"/>
      <w:r w:rsidRPr="001762B1">
        <w:rPr>
          <w:rFonts w:cs="Times New Roman"/>
        </w:rPr>
        <w:t>vitan</w:t>
      </w:r>
      <w:proofErr w:type="spellEnd"/>
      <w:r w:rsidRPr="001762B1">
        <w:rPr>
          <w:rFonts w:cs="Times New Roman"/>
        </w:rPr>
        <w:t xml:space="preserve"> og </w:t>
      </w:r>
      <w:proofErr w:type="spellStart"/>
      <w:r w:rsidRPr="001762B1">
        <w:rPr>
          <w:rFonts w:cs="Times New Roman"/>
        </w:rPr>
        <w:t>boðskap</w:t>
      </w:r>
      <w:proofErr w:type="spellEnd"/>
      <w:r w:rsidRPr="001762B1">
        <w:rPr>
          <w:rFonts w:cs="Times New Roman"/>
        </w:rPr>
        <w:t xml:space="preserve"> </w:t>
      </w:r>
      <w:r w:rsidRPr="001762B1">
        <w:rPr>
          <w:rStyle w:val="Fremhv"/>
          <w:rFonts w:cs="Times New Roman"/>
        </w:rPr>
        <w:t>til</w:t>
      </w:r>
      <w:r w:rsidRPr="001762B1">
        <w:rPr>
          <w:rFonts w:cs="Times New Roman"/>
        </w:rPr>
        <w:t xml:space="preserve"> </w:t>
      </w:r>
      <w:proofErr w:type="spellStart"/>
      <w:r w:rsidRPr="001762B1">
        <w:rPr>
          <w:rFonts w:cs="Times New Roman"/>
        </w:rPr>
        <w:t>lærara</w:t>
      </w:r>
      <w:proofErr w:type="spellEnd"/>
      <w:r w:rsidRPr="001762B1">
        <w:rPr>
          <w:rFonts w:cs="Times New Roman"/>
        </w:rPr>
        <w:t xml:space="preserve">, </w:t>
      </w:r>
      <w:proofErr w:type="spellStart"/>
      <w:r w:rsidRPr="001762B1">
        <w:rPr>
          <w:rFonts w:cs="Times New Roman"/>
        </w:rPr>
        <w:t>floksfelagar</w:t>
      </w:r>
      <w:proofErr w:type="spellEnd"/>
      <w:r w:rsidRPr="001762B1">
        <w:rPr>
          <w:rFonts w:cs="Times New Roman"/>
        </w:rPr>
        <w:t xml:space="preserve"> og </w:t>
      </w:r>
      <w:proofErr w:type="spellStart"/>
      <w:r w:rsidRPr="001762B1">
        <w:rPr>
          <w:rFonts w:cs="Times New Roman"/>
        </w:rPr>
        <w:t>móttakarar</w:t>
      </w:r>
      <w:proofErr w:type="spellEnd"/>
      <w:r w:rsidRPr="001762B1">
        <w:rPr>
          <w:rFonts w:cs="Times New Roman"/>
        </w:rPr>
        <w:t xml:space="preserve"> </w:t>
      </w:r>
      <w:proofErr w:type="spellStart"/>
      <w:r w:rsidRPr="001762B1">
        <w:rPr>
          <w:rFonts w:cs="Times New Roman"/>
        </w:rPr>
        <w:t>uttan</w:t>
      </w:r>
      <w:proofErr w:type="spellEnd"/>
      <w:r w:rsidRPr="001762B1">
        <w:rPr>
          <w:rFonts w:cs="Times New Roman"/>
        </w:rPr>
        <w:t xml:space="preserve"> </w:t>
      </w:r>
      <w:proofErr w:type="spellStart"/>
      <w:r w:rsidRPr="001762B1">
        <w:rPr>
          <w:rFonts w:cs="Times New Roman"/>
        </w:rPr>
        <w:t>fyri</w:t>
      </w:r>
      <w:proofErr w:type="spellEnd"/>
      <w:r w:rsidRPr="001762B1">
        <w:rPr>
          <w:rFonts w:cs="Times New Roman"/>
        </w:rPr>
        <w:t xml:space="preserve"> </w:t>
      </w:r>
      <w:proofErr w:type="spellStart"/>
      <w:r w:rsidRPr="001762B1">
        <w:rPr>
          <w:rFonts w:cs="Times New Roman"/>
        </w:rPr>
        <w:t>flokshølið</w:t>
      </w:r>
      <w:proofErr w:type="spellEnd"/>
      <w:r w:rsidRPr="001762B1">
        <w:rPr>
          <w:rFonts w:cs="Times New Roman"/>
        </w:rPr>
        <w:t xml:space="preserve"> </w:t>
      </w:r>
      <w:proofErr w:type="spellStart"/>
      <w:r w:rsidRPr="001762B1">
        <w:rPr>
          <w:rFonts w:cs="Times New Roman"/>
        </w:rPr>
        <w:t>umframt</w:t>
      </w:r>
      <w:proofErr w:type="spellEnd"/>
      <w:r w:rsidRPr="001762B1">
        <w:rPr>
          <w:rFonts w:cs="Times New Roman"/>
        </w:rPr>
        <w:t xml:space="preserve"> </w:t>
      </w:r>
      <w:proofErr w:type="spellStart"/>
      <w:r w:rsidRPr="001762B1">
        <w:rPr>
          <w:rFonts w:cs="Times New Roman"/>
        </w:rPr>
        <w:t>skúlans</w:t>
      </w:r>
      <w:proofErr w:type="spellEnd"/>
      <w:r w:rsidRPr="001762B1">
        <w:rPr>
          <w:rFonts w:cs="Times New Roman"/>
        </w:rPr>
        <w:t xml:space="preserve"> </w:t>
      </w:r>
      <w:proofErr w:type="spellStart"/>
      <w:r w:rsidRPr="001762B1">
        <w:rPr>
          <w:rFonts w:cs="Times New Roman"/>
        </w:rPr>
        <w:t>gátt</w:t>
      </w:r>
      <w:proofErr w:type="spellEnd"/>
      <w:r w:rsidRPr="001762B1">
        <w:rPr>
          <w:rFonts w:cs="Times New Roman"/>
        </w:rPr>
        <w:t>.</w:t>
      </w:r>
    </w:p>
    <w:p w14:paraId="43F8DC0B" w14:textId="77777777" w:rsidR="00074316" w:rsidRPr="001762B1" w:rsidRDefault="00074316" w:rsidP="00074316">
      <w:pPr>
        <w:spacing w:line="276" w:lineRule="auto"/>
        <w:jc w:val="both"/>
        <w:rPr>
          <w:rFonts w:cs="Times New Roman"/>
        </w:rPr>
      </w:pPr>
      <w:proofErr w:type="spellStart"/>
      <w:r w:rsidRPr="001762B1">
        <w:rPr>
          <w:rFonts w:cs="Times New Roman"/>
        </w:rPr>
        <w:t>Arbeiðshættirnir</w:t>
      </w:r>
      <w:proofErr w:type="spellEnd"/>
      <w:r w:rsidRPr="001762B1">
        <w:rPr>
          <w:rFonts w:cs="Times New Roman"/>
        </w:rPr>
        <w:t xml:space="preserve"> </w:t>
      </w:r>
      <w:proofErr w:type="spellStart"/>
      <w:r w:rsidRPr="001762B1">
        <w:rPr>
          <w:rFonts w:cs="Times New Roman"/>
        </w:rPr>
        <w:t>eru</w:t>
      </w:r>
      <w:proofErr w:type="spellEnd"/>
      <w:r w:rsidRPr="001762B1">
        <w:rPr>
          <w:rFonts w:cs="Times New Roman"/>
        </w:rPr>
        <w:t xml:space="preserve"> </w:t>
      </w:r>
      <w:proofErr w:type="spellStart"/>
      <w:r w:rsidRPr="001762B1">
        <w:rPr>
          <w:rFonts w:cs="Times New Roman"/>
        </w:rPr>
        <w:t>tískil</w:t>
      </w:r>
      <w:proofErr w:type="spellEnd"/>
      <w:r w:rsidRPr="001762B1">
        <w:rPr>
          <w:rFonts w:cs="Times New Roman"/>
        </w:rPr>
        <w:t xml:space="preserve"> </w:t>
      </w:r>
      <w:proofErr w:type="spellStart"/>
      <w:r w:rsidRPr="001762B1">
        <w:rPr>
          <w:rFonts w:cs="Times New Roman"/>
        </w:rPr>
        <w:t>neyvt</w:t>
      </w:r>
      <w:proofErr w:type="spellEnd"/>
      <w:r w:rsidRPr="001762B1">
        <w:rPr>
          <w:rFonts w:cs="Times New Roman"/>
        </w:rPr>
        <w:t xml:space="preserve"> </w:t>
      </w:r>
      <w:proofErr w:type="spellStart"/>
      <w:r w:rsidRPr="001762B1">
        <w:rPr>
          <w:rFonts w:cs="Times New Roman"/>
        </w:rPr>
        <w:t>samantvinnaðir</w:t>
      </w:r>
      <w:proofErr w:type="spellEnd"/>
      <w:r w:rsidRPr="001762B1">
        <w:rPr>
          <w:rFonts w:cs="Times New Roman"/>
        </w:rPr>
        <w:t xml:space="preserve"> </w:t>
      </w:r>
      <w:proofErr w:type="spellStart"/>
      <w:r w:rsidRPr="001762B1">
        <w:rPr>
          <w:rFonts w:cs="Times New Roman"/>
        </w:rPr>
        <w:t>við</w:t>
      </w:r>
      <w:proofErr w:type="spellEnd"/>
      <w:r w:rsidRPr="001762B1">
        <w:rPr>
          <w:rFonts w:cs="Times New Roman"/>
        </w:rPr>
        <w:t xml:space="preserve"> </w:t>
      </w:r>
      <w:proofErr w:type="spellStart"/>
      <w:r w:rsidRPr="001762B1">
        <w:rPr>
          <w:rFonts w:cs="Times New Roman"/>
        </w:rPr>
        <w:t>serligum</w:t>
      </w:r>
      <w:proofErr w:type="spellEnd"/>
      <w:r w:rsidRPr="001762B1">
        <w:rPr>
          <w:rFonts w:cs="Times New Roman"/>
        </w:rPr>
        <w:t xml:space="preserve"> </w:t>
      </w:r>
      <w:proofErr w:type="spellStart"/>
      <w:r w:rsidRPr="001762B1">
        <w:rPr>
          <w:rFonts w:cs="Times New Roman"/>
        </w:rPr>
        <w:t>atliti</w:t>
      </w:r>
      <w:proofErr w:type="spellEnd"/>
      <w:r w:rsidRPr="001762B1">
        <w:rPr>
          <w:rFonts w:cs="Times New Roman"/>
        </w:rPr>
        <w:t xml:space="preserve"> at, </w:t>
      </w:r>
      <w:proofErr w:type="spellStart"/>
      <w:r w:rsidRPr="001762B1">
        <w:rPr>
          <w:rFonts w:cs="Times New Roman"/>
        </w:rPr>
        <w:t>hvussu</w:t>
      </w:r>
      <w:proofErr w:type="spellEnd"/>
      <w:r w:rsidRPr="001762B1">
        <w:rPr>
          <w:rFonts w:cs="Times New Roman"/>
        </w:rPr>
        <w:t xml:space="preserve"> </w:t>
      </w:r>
      <w:proofErr w:type="spellStart"/>
      <w:r w:rsidRPr="001762B1">
        <w:rPr>
          <w:rFonts w:cs="Times New Roman"/>
        </w:rPr>
        <w:t>bæði</w:t>
      </w:r>
      <w:proofErr w:type="spellEnd"/>
      <w:r w:rsidRPr="001762B1">
        <w:rPr>
          <w:rFonts w:cs="Times New Roman"/>
        </w:rPr>
        <w:t xml:space="preserve"> </w:t>
      </w:r>
      <w:proofErr w:type="spellStart"/>
      <w:r w:rsidRPr="001762B1">
        <w:rPr>
          <w:rFonts w:cs="Times New Roman"/>
        </w:rPr>
        <w:t>munnligi</w:t>
      </w:r>
      <w:proofErr w:type="spellEnd"/>
      <w:r w:rsidRPr="001762B1">
        <w:rPr>
          <w:rFonts w:cs="Times New Roman"/>
        </w:rPr>
        <w:t xml:space="preserve"> og </w:t>
      </w:r>
      <w:proofErr w:type="spellStart"/>
      <w:r w:rsidRPr="001762B1">
        <w:rPr>
          <w:rFonts w:cs="Times New Roman"/>
        </w:rPr>
        <w:t>skrivligi</w:t>
      </w:r>
      <w:proofErr w:type="spellEnd"/>
      <w:r w:rsidRPr="001762B1">
        <w:rPr>
          <w:rFonts w:cs="Times New Roman"/>
        </w:rPr>
        <w:t xml:space="preserve"> </w:t>
      </w:r>
      <w:proofErr w:type="spellStart"/>
      <w:r w:rsidRPr="001762B1">
        <w:rPr>
          <w:rFonts w:cs="Times New Roman"/>
        </w:rPr>
        <w:t>tættirnir</w:t>
      </w:r>
      <w:proofErr w:type="spellEnd"/>
      <w:r w:rsidRPr="001762B1">
        <w:rPr>
          <w:rFonts w:cs="Times New Roman"/>
        </w:rPr>
        <w:t xml:space="preserve"> </w:t>
      </w:r>
      <w:proofErr w:type="spellStart"/>
      <w:r w:rsidRPr="001762B1">
        <w:rPr>
          <w:rFonts w:cs="Times New Roman"/>
        </w:rPr>
        <w:t>verða</w:t>
      </w:r>
      <w:proofErr w:type="spellEnd"/>
      <w:r w:rsidRPr="001762B1">
        <w:rPr>
          <w:rFonts w:cs="Times New Roman"/>
        </w:rPr>
        <w:t xml:space="preserve"> </w:t>
      </w:r>
      <w:proofErr w:type="spellStart"/>
      <w:r w:rsidRPr="001762B1">
        <w:rPr>
          <w:rFonts w:cs="Times New Roman"/>
        </w:rPr>
        <w:t>útintir</w:t>
      </w:r>
      <w:proofErr w:type="spellEnd"/>
      <w:r w:rsidRPr="001762B1">
        <w:rPr>
          <w:rFonts w:cs="Times New Roman"/>
        </w:rPr>
        <w:t>.</w:t>
      </w:r>
    </w:p>
    <w:p w14:paraId="3D1E7DE5" w14:textId="77777777" w:rsidR="00074316" w:rsidRPr="001762B1" w:rsidRDefault="00074316" w:rsidP="00074316">
      <w:pPr>
        <w:spacing w:line="276" w:lineRule="auto"/>
        <w:jc w:val="both"/>
        <w:rPr>
          <w:rFonts w:eastAsia="Calibri" w:cs="Times New Roman"/>
          <w:lang w:eastAsia="fo-FO"/>
        </w:rPr>
      </w:pPr>
      <w:proofErr w:type="spellStart"/>
      <w:r w:rsidRPr="001762B1">
        <w:rPr>
          <w:rFonts w:cs="Times New Roman"/>
        </w:rPr>
        <w:t>Endamálið</w:t>
      </w:r>
      <w:proofErr w:type="spellEnd"/>
      <w:r w:rsidRPr="001762B1">
        <w:rPr>
          <w:rFonts w:cs="Times New Roman"/>
        </w:rPr>
        <w:t xml:space="preserve"> </w:t>
      </w:r>
      <w:proofErr w:type="spellStart"/>
      <w:r w:rsidRPr="001762B1">
        <w:rPr>
          <w:rFonts w:cs="Times New Roman"/>
        </w:rPr>
        <w:t>við</w:t>
      </w:r>
      <w:proofErr w:type="spellEnd"/>
      <w:r w:rsidRPr="001762B1">
        <w:rPr>
          <w:rFonts w:cs="Times New Roman"/>
        </w:rPr>
        <w:t xml:space="preserve"> </w:t>
      </w:r>
      <w:proofErr w:type="spellStart"/>
      <w:r w:rsidRPr="001762B1">
        <w:rPr>
          <w:rFonts w:cs="Times New Roman"/>
        </w:rPr>
        <w:t>teimum</w:t>
      </w:r>
      <w:proofErr w:type="spellEnd"/>
      <w:r w:rsidRPr="001762B1">
        <w:rPr>
          <w:rFonts w:cs="Times New Roman"/>
        </w:rPr>
        <w:t xml:space="preserve"> </w:t>
      </w:r>
      <w:proofErr w:type="spellStart"/>
      <w:r w:rsidRPr="001762B1">
        <w:rPr>
          <w:rFonts w:cs="Times New Roman"/>
        </w:rPr>
        <w:t>ymsu</w:t>
      </w:r>
      <w:proofErr w:type="spellEnd"/>
      <w:r w:rsidRPr="001762B1">
        <w:rPr>
          <w:rFonts w:cs="Times New Roman"/>
        </w:rPr>
        <w:t xml:space="preserve"> </w:t>
      </w:r>
      <w:proofErr w:type="spellStart"/>
      <w:r w:rsidRPr="001762B1">
        <w:rPr>
          <w:rFonts w:cs="Times New Roman"/>
        </w:rPr>
        <w:t>arbeiðsháttunum</w:t>
      </w:r>
      <w:proofErr w:type="spellEnd"/>
      <w:r w:rsidRPr="001762B1">
        <w:rPr>
          <w:rFonts w:cs="Times New Roman"/>
        </w:rPr>
        <w:t xml:space="preserve"> er at </w:t>
      </w:r>
      <w:proofErr w:type="spellStart"/>
      <w:r w:rsidRPr="001762B1">
        <w:rPr>
          <w:rFonts w:cs="Times New Roman"/>
        </w:rPr>
        <w:t>menna</w:t>
      </w:r>
      <w:proofErr w:type="spellEnd"/>
      <w:r w:rsidRPr="001762B1">
        <w:rPr>
          <w:rFonts w:cs="Times New Roman"/>
        </w:rPr>
        <w:t xml:space="preserve"> </w:t>
      </w:r>
      <w:proofErr w:type="spellStart"/>
      <w:r w:rsidRPr="001762B1">
        <w:rPr>
          <w:rFonts w:cs="Times New Roman"/>
        </w:rPr>
        <w:t>aðrar</w:t>
      </w:r>
      <w:proofErr w:type="spellEnd"/>
      <w:r w:rsidRPr="001762B1">
        <w:rPr>
          <w:rFonts w:cs="Times New Roman"/>
        </w:rPr>
        <w:t xml:space="preserve"> </w:t>
      </w:r>
      <w:proofErr w:type="spellStart"/>
      <w:r w:rsidRPr="001762B1">
        <w:rPr>
          <w:rFonts w:cs="Times New Roman"/>
        </w:rPr>
        <w:t>førleikar</w:t>
      </w:r>
      <w:proofErr w:type="spellEnd"/>
      <w:r w:rsidRPr="001762B1">
        <w:rPr>
          <w:rFonts w:cs="Times New Roman"/>
        </w:rPr>
        <w:t xml:space="preserve"> </w:t>
      </w:r>
      <w:proofErr w:type="spellStart"/>
      <w:r w:rsidRPr="001762B1">
        <w:rPr>
          <w:rFonts w:cs="Times New Roman"/>
        </w:rPr>
        <w:t>enn</w:t>
      </w:r>
      <w:proofErr w:type="spellEnd"/>
      <w:r w:rsidRPr="001762B1">
        <w:rPr>
          <w:rFonts w:cs="Times New Roman"/>
        </w:rPr>
        <w:t xml:space="preserve"> </w:t>
      </w:r>
      <w:proofErr w:type="spellStart"/>
      <w:r w:rsidRPr="001762B1">
        <w:rPr>
          <w:rFonts w:cs="Times New Roman"/>
        </w:rPr>
        <w:t>teir</w:t>
      </w:r>
      <w:proofErr w:type="spellEnd"/>
      <w:r w:rsidRPr="001762B1">
        <w:rPr>
          <w:rFonts w:cs="Times New Roman"/>
        </w:rPr>
        <w:t xml:space="preserve"> </w:t>
      </w:r>
      <w:proofErr w:type="spellStart"/>
      <w:r w:rsidRPr="001762B1">
        <w:rPr>
          <w:rFonts w:cs="Times New Roman"/>
        </w:rPr>
        <w:t>reint</w:t>
      </w:r>
      <w:proofErr w:type="spellEnd"/>
      <w:r w:rsidRPr="001762B1">
        <w:rPr>
          <w:rFonts w:cs="Times New Roman"/>
        </w:rPr>
        <w:t xml:space="preserve"> </w:t>
      </w:r>
      <w:proofErr w:type="spellStart"/>
      <w:r w:rsidRPr="001762B1">
        <w:rPr>
          <w:rFonts w:cs="Times New Roman"/>
        </w:rPr>
        <w:t>fakligu</w:t>
      </w:r>
      <w:proofErr w:type="spellEnd"/>
      <w:r w:rsidRPr="001762B1">
        <w:rPr>
          <w:rFonts w:cs="Times New Roman"/>
        </w:rPr>
        <w:t xml:space="preserve">, </w:t>
      </w:r>
      <w:proofErr w:type="spellStart"/>
      <w:r w:rsidRPr="001762B1">
        <w:rPr>
          <w:rFonts w:cs="Times New Roman"/>
        </w:rPr>
        <w:t>tað</w:t>
      </w:r>
      <w:proofErr w:type="spellEnd"/>
      <w:r w:rsidRPr="001762B1">
        <w:rPr>
          <w:rFonts w:cs="Times New Roman"/>
        </w:rPr>
        <w:t xml:space="preserve"> </w:t>
      </w:r>
      <w:proofErr w:type="spellStart"/>
      <w:r w:rsidRPr="001762B1">
        <w:rPr>
          <w:rFonts w:cs="Times New Roman"/>
        </w:rPr>
        <w:t>eru</w:t>
      </w:r>
      <w:proofErr w:type="spellEnd"/>
      <w:r w:rsidRPr="001762B1">
        <w:rPr>
          <w:rFonts w:cs="Times New Roman"/>
        </w:rPr>
        <w:t xml:space="preserve"> </w:t>
      </w:r>
      <w:proofErr w:type="spellStart"/>
      <w:r w:rsidRPr="001762B1">
        <w:rPr>
          <w:rFonts w:cs="Times New Roman"/>
        </w:rPr>
        <w:t>førleikar</w:t>
      </w:r>
      <w:proofErr w:type="spellEnd"/>
      <w:r w:rsidRPr="001762B1">
        <w:rPr>
          <w:rFonts w:cs="Times New Roman"/>
        </w:rPr>
        <w:t xml:space="preserve"> sum </w:t>
      </w:r>
      <w:proofErr w:type="spellStart"/>
      <w:r w:rsidRPr="001762B1">
        <w:rPr>
          <w:rFonts w:cs="Times New Roman"/>
        </w:rPr>
        <w:t>t.d</w:t>
      </w:r>
      <w:proofErr w:type="spellEnd"/>
      <w:r w:rsidRPr="001762B1">
        <w:rPr>
          <w:rFonts w:cs="Times New Roman"/>
        </w:rPr>
        <w:t xml:space="preserve">. at </w:t>
      </w:r>
      <w:proofErr w:type="spellStart"/>
      <w:r w:rsidRPr="001762B1">
        <w:rPr>
          <w:rFonts w:cs="Times New Roman"/>
        </w:rPr>
        <w:t>leita</w:t>
      </w:r>
      <w:proofErr w:type="spellEnd"/>
      <w:r w:rsidRPr="001762B1">
        <w:rPr>
          <w:rFonts w:cs="Times New Roman"/>
        </w:rPr>
        <w:t xml:space="preserve"> </w:t>
      </w:r>
      <w:proofErr w:type="spellStart"/>
      <w:r w:rsidRPr="001762B1">
        <w:rPr>
          <w:rFonts w:cs="Times New Roman"/>
        </w:rPr>
        <w:t>upp</w:t>
      </w:r>
      <w:proofErr w:type="spellEnd"/>
      <w:r w:rsidRPr="001762B1">
        <w:rPr>
          <w:rFonts w:cs="Times New Roman"/>
        </w:rPr>
        <w:t xml:space="preserve"> og </w:t>
      </w:r>
      <w:proofErr w:type="spellStart"/>
      <w:r w:rsidRPr="001762B1">
        <w:rPr>
          <w:rFonts w:cs="Times New Roman"/>
        </w:rPr>
        <w:t>ogna</w:t>
      </w:r>
      <w:proofErr w:type="spellEnd"/>
      <w:r w:rsidRPr="001762B1">
        <w:rPr>
          <w:rFonts w:cs="Times New Roman"/>
        </w:rPr>
        <w:t xml:space="preserve"> sær </w:t>
      </w:r>
      <w:proofErr w:type="spellStart"/>
      <w:r w:rsidRPr="001762B1">
        <w:rPr>
          <w:rFonts w:cs="Times New Roman"/>
        </w:rPr>
        <w:t>viðkomandi</w:t>
      </w:r>
      <w:proofErr w:type="spellEnd"/>
      <w:r w:rsidRPr="001762B1">
        <w:rPr>
          <w:rFonts w:cs="Times New Roman"/>
        </w:rPr>
        <w:t xml:space="preserve"> </w:t>
      </w:r>
      <w:proofErr w:type="spellStart"/>
      <w:r w:rsidRPr="001762B1">
        <w:rPr>
          <w:rFonts w:cs="Times New Roman"/>
        </w:rPr>
        <w:t>vitan</w:t>
      </w:r>
      <w:proofErr w:type="spellEnd"/>
      <w:r w:rsidRPr="001762B1">
        <w:rPr>
          <w:rFonts w:cs="Times New Roman"/>
        </w:rPr>
        <w:t xml:space="preserve">, at </w:t>
      </w:r>
      <w:proofErr w:type="spellStart"/>
      <w:r w:rsidRPr="001762B1">
        <w:rPr>
          <w:rFonts w:cs="Times New Roman"/>
        </w:rPr>
        <w:t>granska</w:t>
      </w:r>
      <w:proofErr w:type="spellEnd"/>
      <w:r w:rsidRPr="001762B1">
        <w:rPr>
          <w:rFonts w:cs="Times New Roman"/>
        </w:rPr>
        <w:t xml:space="preserve">, at </w:t>
      </w:r>
      <w:proofErr w:type="spellStart"/>
      <w:r w:rsidRPr="001762B1">
        <w:rPr>
          <w:rFonts w:cs="Times New Roman"/>
        </w:rPr>
        <w:t>arbeiða</w:t>
      </w:r>
      <w:proofErr w:type="spellEnd"/>
      <w:r w:rsidRPr="001762B1">
        <w:rPr>
          <w:rFonts w:cs="Times New Roman"/>
        </w:rPr>
        <w:t xml:space="preserve"> </w:t>
      </w:r>
      <w:proofErr w:type="spellStart"/>
      <w:r w:rsidRPr="001762B1">
        <w:rPr>
          <w:rFonts w:cs="Times New Roman"/>
        </w:rPr>
        <w:t>sjálvstøðugt</w:t>
      </w:r>
      <w:proofErr w:type="spellEnd"/>
      <w:r w:rsidRPr="001762B1">
        <w:rPr>
          <w:rFonts w:cs="Times New Roman"/>
        </w:rPr>
        <w:t xml:space="preserve">, at </w:t>
      </w:r>
      <w:proofErr w:type="spellStart"/>
      <w:r w:rsidRPr="001762B1">
        <w:rPr>
          <w:rFonts w:cs="Times New Roman"/>
        </w:rPr>
        <w:t>seta</w:t>
      </w:r>
      <w:proofErr w:type="spellEnd"/>
      <w:r w:rsidRPr="001762B1">
        <w:rPr>
          <w:rFonts w:cs="Times New Roman"/>
        </w:rPr>
        <w:t xml:space="preserve"> sær </w:t>
      </w:r>
      <w:proofErr w:type="spellStart"/>
      <w:r w:rsidRPr="001762B1">
        <w:rPr>
          <w:rFonts w:cs="Times New Roman"/>
        </w:rPr>
        <w:t>mál</w:t>
      </w:r>
      <w:proofErr w:type="spellEnd"/>
      <w:r w:rsidRPr="001762B1">
        <w:rPr>
          <w:rFonts w:cs="Times New Roman"/>
        </w:rPr>
        <w:t xml:space="preserve"> og at </w:t>
      </w:r>
      <w:proofErr w:type="spellStart"/>
      <w:r w:rsidRPr="001762B1">
        <w:rPr>
          <w:rFonts w:cs="Times New Roman"/>
        </w:rPr>
        <w:t>arbeiða</w:t>
      </w:r>
      <w:proofErr w:type="spellEnd"/>
      <w:r w:rsidRPr="001762B1">
        <w:rPr>
          <w:rFonts w:cs="Times New Roman"/>
        </w:rPr>
        <w:t xml:space="preserve"> </w:t>
      </w:r>
      <w:proofErr w:type="spellStart"/>
      <w:r w:rsidRPr="001762B1">
        <w:rPr>
          <w:rFonts w:cs="Times New Roman"/>
        </w:rPr>
        <w:t>evnislagað</w:t>
      </w:r>
      <w:proofErr w:type="spellEnd"/>
      <w:r w:rsidRPr="001762B1">
        <w:rPr>
          <w:rFonts w:cs="Times New Roman"/>
        </w:rPr>
        <w:t xml:space="preserve"> og </w:t>
      </w:r>
      <w:proofErr w:type="spellStart"/>
      <w:r w:rsidRPr="001762B1">
        <w:rPr>
          <w:rFonts w:cs="Times New Roman"/>
        </w:rPr>
        <w:t>miðvíst</w:t>
      </w:r>
      <w:proofErr w:type="spellEnd"/>
      <w:r w:rsidRPr="001762B1">
        <w:rPr>
          <w:rFonts w:cs="Times New Roman"/>
        </w:rPr>
        <w:t xml:space="preserve">, at </w:t>
      </w:r>
      <w:proofErr w:type="spellStart"/>
      <w:r w:rsidRPr="001762B1">
        <w:rPr>
          <w:rFonts w:cs="Times New Roman"/>
        </w:rPr>
        <w:t>arbeiða</w:t>
      </w:r>
      <w:proofErr w:type="spellEnd"/>
      <w:r w:rsidRPr="001762B1">
        <w:rPr>
          <w:rFonts w:cs="Times New Roman"/>
        </w:rPr>
        <w:t xml:space="preserve"> </w:t>
      </w:r>
      <w:proofErr w:type="spellStart"/>
      <w:r w:rsidRPr="001762B1">
        <w:rPr>
          <w:rFonts w:cs="Times New Roman"/>
        </w:rPr>
        <w:t>tíðaravmarkað</w:t>
      </w:r>
      <w:proofErr w:type="spellEnd"/>
      <w:r w:rsidRPr="001762B1">
        <w:rPr>
          <w:rFonts w:cs="Times New Roman"/>
        </w:rPr>
        <w:t xml:space="preserve">, at </w:t>
      </w:r>
      <w:proofErr w:type="spellStart"/>
      <w:r w:rsidRPr="001762B1">
        <w:rPr>
          <w:rFonts w:cs="Times New Roman"/>
        </w:rPr>
        <w:t>samstarva</w:t>
      </w:r>
      <w:proofErr w:type="spellEnd"/>
      <w:r w:rsidRPr="001762B1">
        <w:rPr>
          <w:rFonts w:cs="Times New Roman"/>
        </w:rPr>
        <w:t xml:space="preserve">, at </w:t>
      </w:r>
      <w:proofErr w:type="spellStart"/>
      <w:r w:rsidRPr="001762B1">
        <w:rPr>
          <w:rFonts w:cs="Times New Roman"/>
        </w:rPr>
        <w:t>samhugsa</w:t>
      </w:r>
      <w:proofErr w:type="spellEnd"/>
      <w:r w:rsidRPr="001762B1">
        <w:rPr>
          <w:rFonts w:cs="Times New Roman"/>
        </w:rPr>
        <w:t xml:space="preserve">, at </w:t>
      </w:r>
      <w:proofErr w:type="spellStart"/>
      <w:r w:rsidRPr="001762B1">
        <w:rPr>
          <w:rFonts w:cs="Times New Roman"/>
        </w:rPr>
        <w:t>brúka</w:t>
      </w:r>
      <w:proofErr w:type="spellEnd"/>
      <w:r w:rsidRPr="001762B1">
        <w:rPr>
          <w:rFonts w:cs="Times New Roman"/>
        </w:rPr>
        <w:t xml:space="preserve"> og </w:t>
      </w:r>
      <w:proofErr w:type="spellStart"/>
      <w:r w:rsidRPr="001762B1">
        <w:rPr>
          <w:rFonts w:cs="Times New Roman"/>
        </w:rPr>
        <w:t>hugsa</w:t>
      </w:r>
      <w:proofErr w:type="spellEnd"/>
      <w:r w:rsidRPr="001762B1">
        <w:rPr>
          <w:rFonts w:cs="Times New Roman"/>
        </w:rPr>
        <w:t xml:space="preserve"> </w:t>
      </w:r>
      <w:proofErr w:type="spellStart"/>
      <w:r w:rsidRPr="001762B1">
        <w:rPr>
          <w:rFonts w:cs="Times New Roman"/>
        </w:rPr>
        <w:t>vitan</w:t>
      </w:r>
      <w:proofErr w:type="spellEnd"/>
      <w:r w:rsidRPr="001762B1">
        <w:rPr>
          <w:rFonts w:cs="Times New Roman"/>
        </w:rPr>
        <w:t xml:space="preserve"> í </w:t>
      </w:r>
      <w:proofErr w:type="spellStart"/>
      <w:r w:rsidRPr="001762B1">
        <w:rPr>
          <w:rFonts w:cs="Times New Roman"/>
        </w:rPr>
        <w:t>nýggjum</w:t>
      </w:r>
      <w:proofErr w:type="spellEnd"/>
      <w:r w:rsidRPr="001762B1">
        <w:rPr>
          <w:rFonts w:cs="Times New Roman"/>
        </w:rPr>
        <w:t xml:space="preserve"> </w:t>
      </w:r>
      <w:proofErr w:type="spellStart"/>
      <w:r w:rsidRPr="001762B1">
        <w:rPr>
          <w:rFonts w:cs="Times New Roman"/>
        </w:rPr>
        <w:t>høpi</w:t>
      </w:r>
      <w:proofErr w:type="spellEnd"/>
      <w:r w:rsidRPr="001762B1">
        <w:rPr>
          <w:rFonts w:cs="Times New Roman"/>
        </w:rPr>
        <w:t xml:space="preserve">, at </w:t>
      </w:r>
      <w:proofErr w:type="spellStart"/>
      <w:r w:rsidRPr="001762B1">
        <w:rPr>
          <w:rFonts w:cs="Times New Roman"/>
        </w:rPr>
        <w:t>leggja</w:t>
      </w:r>
      <w:proofErr w:type="spellEnd"/>
      <w:r w:rsidRPr="001762B1">
        <w:rPr>
          <w:rFonts w:cs="Times New Roman"/>
        </w:rPr>
        <w:t xml:space="preserve"> til </w:t>
      </w:r>
      <w:proofErr w:type="spellStart"/>
      <w:r w:rsidRPr="001762B1">
        <w:rPr>
          <w:rFonts w:cs="Times New Roman"/>
        </w:rPr>
        <w:t>rættis</w:t>
      </w:r>
      <w:proofErr w:type="spellEnd"/>
      <w:r w:rsidRPr="001762B1">
        <w:rPr>
          <w:rFonts w:cs="Times New Roman"/>
        </w:rPr>
        <w:t xml:space="preserve"> og </w:t>
      </w:r>
      <w:proofErr w:type="spellStart"/>
      <w:r w:rsidRPr="001762B1">
        <w:rPr>
          <w:rFonts w:cs="Times New Roman"/>
        </w:rPr>
        <w:t>evna</w:t>
      </w:r>
      <w:proofErr w:type="spellEnd"/>
      <w:r w:rsidRPr="001762B1">
        <w:rPr>
          <w:rFonts w:cs="Times New Roman"/>
        </w:rPr>
        <w:t xml:space="preserve"> til </w:t>
      </w:r>
      <w:proofErr w:type="spellStart"/>
      <w:r w:rsidRPr="001762B1">
        <w:rPr>
          <w:rFonts w:cs="Times New Roman"/>
        </w:rPr>
        <w:t>eitt</w:t>
      </w:r>
      <w:proofErr w:type="spellEnd"/>
      <w:r w:rsidRPr="001762B1">
        <w:rPr>
          <w:rFonts w:cs="Times New Roman"/>
        </w:rPr>
        <w:t xml:space="preserve"> </w:t>
      </w:r>
      <w:proofErr w:type="spellStart"/>
      <w:r w:rsidRPr="001762B1">
        <w:rPr>
          <w:rFonts w:cs="Times New Roman"/>
        </w:rPr>
        <w:t>avrik</w:t>
      </w:r>
      <w:proofErr w:type="spellEnd"/>
      <w:r w:rsidRPr="001762B1">
        <w:rPr>
          <w:rFonts w:cs="Times New Roman"/>
        </w:rPr>
        <w:t xml:space="preserve">, at </w:t>
      </w:r>
      <w:proofErr w:type="spellStart"/>
      <w:r w:rsidRPr="001762B1">
        <w:rPr>
          <w:rFonts w:cs="Times New Roman"/>
        </w:rPr>
        <w:t>gera</w:t>
      </w:r>
      <w:proofErr w:type="spellEnd"/>
      <w:r w:rsidRPr="001762B1">
        <w:rPr>
          <w:rFonts w:cs="Times New Roman"/>
        </w:rPr>
        <w:t xml:space="preserve"> </w:t>
      </w:r>
      <w:proofErr w:type="spellStart"/>
      <w:r w:rsidRPr="001762B1">
        <w:rPr>
          <w:rFonts w:cs="Times New Roman"/>
        </w:rPr>
        <w:t>uppgávuorðingar</w:t>
      </w:r>
      <w:proofErr w:type="spellEnd"/>
      <w:r w:rsidRPr="001762B1">
        <w:rPr>
          <w:rFonts w:cs="Times New Roman"/>
        </w:rPr>
        <w:t xml:space="preserve">, at </w:t>
      </w:r>
      <w:proofErr w:type="spellStart"/>
      <w:r w:rsidRPr="001762B1">
        <w:rPr>
          <w:rFonts w:cs="Times New Roman"/>
        </w:rPr>
        <w:t>brúka</w:t>
      </w:r>
      <w:proofErr w:type="spellEnd"/>
      <w:r w:rsidRPr="001762B1">
        <w:rPr>
          <w:rFonts w:cs="Times New Roman"/>
        </w:rPr>
        <w:t xml:space="preserve"> </w:t>
      </w:r>
      <w:proofErr w:type="spellStart"/>
      <w:r w:rsidRPr="001762B1">
        <w:rPr>
          <w:rFonts w:cs="Times New Roman"/>
        </w:rPr>
        <w:t>ymisk</w:t>
      </w:r>
      <w:proofErr w:type="spellEnd"/>
      <w:r w:rsidRPr="001762B1">
        <w:rPr>
          <w:rFonts w:cs="Times New Roman"/>
        </w:rPr>
        <w:t xml:space="preserve"> </w:t>
      </w:r>
      <w:proofErr w:type="spellStart"/>
      <w:r w:rsidRPr="001762B1">
        <w:rPr>
          <w:rFonts w:cs="Times New Roman"/>
        </w:rPr>
        <w:t>háttaløg</w:t>
      </w:r>
      <w:proofErr w:type="spellEnd"/>
      <w:r w:rsidRPr="001762B1">
        <w:rPr>
          <w:rFonts w:cs="Times New Roman"/>
        </w:rPr>
        <w:t xml:space="preserve">, at </w:t>
      </w:r>
      <w:proofErr w:type="spellStart"/>
      <w:r w:rsidRPr="001762B1">
        <w:rPr>
          <w:rFonts w:cs="Times New Roman"/>
        </w:rPr>
        <w:t>hugsa</w:t>
      </w:r>
      <w:proofErr w:type="spellEnd"/>
      <w:r w:rsidRPr="001762B1">
        <w:rPr>
          <w:rFonts w:cs="Times New Roman"/>
        </w:rPr>
        <w:t xml:space="preserve"> </w:t>
      </w:r>
      <w:proofErr w:type="spellStart"/>
      <w:r w:rsidRPr="001762B1">
        <w:rPr>
          <w:rFonts w:cs="Times New Roman"/>
        </w:rPr>
        <w:t>nýtt</w:t>
      </w:r>
      <w:proofErr w:type="spellEnd"/>
      <w:r w:rsidRPr="001762B1">
        <w:rPr>
          <w:rFonts w:cs="Times New Roman"/>
        </w:rPr>
        <w:t xml:space="preserve"> og </w:t>
      </w:r>
      <w:proofErr w:type="spellStart"/>
      <w:r w:rsidRPr="001762B1">
        <w:rPr>
          <w:rFonts w:cs="Times New Roman"/>
        </w:rPr>
        <w:t>verkseta</w:t>
      </w:r>
      <w:proofErr w:type="spellEnd"/>
      <w:r w:rsidRPr="001762B1">
        <w:rPr>
          <w:rFonts w:cs="Times New Roman"/>
        </w:rPr>
        <w:t xml:space="preserve">, at </w:t>
      </w:r>
      <w:proofErr w:type="spellStart"/>
      <w:r w:rsidRPr="001762B1">
        <w:rPr>
          <w:rFonts w:cs="Times New Roman"/>
        </w:rPr>
        <w:t>hugsa</w:t>
      </w:r>
      <w:proofErr w:type="spellEnd"/>
      <w:r w:rsidRPr="001762B1">
        <w:rPr>
          <w:rFonts w:cs="Times New Roman"/>
        </w:rPr>
        <w:t xml:space="preserve"> </w:t>
      </w:r>
      <w:proofErr w:type="spellStart"/>
      <w:r w:rsidRPr="001762B1">
        <w:rPr>
          <w:rFonts w:cs="Times New Roman"/>
        </w:rPr>
        <w:t>djúpari</w:t>
      </w:r>
      <w:proofErr w:type="spellEnd"/>
      <w:r w:rsidRPr="001762B1">
        <w:rPr>
          <w:rFonts w:cs="Times New Roman"/>
        </w:rPr>
        <w:t xml:space="preserve"> og </w:t>
      </w:r>
      <w:proofErr w:type="spellStart"/>
      <w:r w:rsidRPr="001762B1">
        <w:rPr>
          <w:rFonts w:cs="Times New Roman"/>
        </w:rPr>
        <w:t>breiðari</w:t>
      </w:r>
      <w:proofErr w:type="spellEnd"/>
      <w:r w:rsidRPr="001762B1">
        <w:rPr>
          <w:rFonts w:cs="Times New Roman"/>
        </w:rPr>
        <w:t xml:space="preserve"> </w:t>
      </w:r>
      <w:proofErr w:type="spellStart"/>
      <w:r w:rsidRPr="001762B1">
        <w:rPr>
          <w:rFonts w:cs="Times New Roman"/>
        </w:rPr>
        <w:t>um</w:t>
      </w:r>
      <w:proofErr w:type="spellEnd"/>
      <w:r w:rsidRPr="001762B1">
        <w:rPr>
          <w:rFonts w:cs="Times New Roman"/>
        </w:rPr>
        <w:t xml:space="preserve"> </w:t>
      </w:r>
      <w:proofErr w:type="spellStart"/>
      <w:r w:rsidRPr="001762B1">
        <w:rPr>
          <w:rFonts w:cs="Times New Roman"/>
        </w:rPr>
        <w:t>ávíst</w:t>
      </w:r>
      <w:proofErr w:type="spellEnd"/>
      <w:r w:rsidRPr="001762B1">
        <w:rPr>
          <w:rFonts w:cs="Times New Roman"/>
        </w:rPr>
        <w:t xml:space="preserve"> </w:t>
      </w:r>
      <w:proofErr w:type="spellStart"/>
      <w:r w:rsidRPr="001762B1">
        <w:rPr>
          <w:rFonts w:cs="Times New Roman"/>
        </w:rPr>
        <w:t>evni</w:t>
      </w:r>
      <w:proofErr w:type="spellEnd"/>
      <w:r w:rsidRPr="001762B1">
        <w:rPr>
          <w:rFonts w:cs="Times New Roman"/>
        </w:rPr>
        <w:t xml:space="preserve">, </w:t>
      </w:r>
      <w:proofErr w:type="spellStart"/>
      <w:r w:rsidRPr="001762B1">
        <w:rPr>
          <w:rFonts w:cs="Times New Roman"/>
        </w:rPr>
        <w:t>umframt</w:t>
      </w:r>
      <w:proofErr w:type="spellEnd"/>
      <w:r w:rsidRPr="001762B1">
        <w:rPr>
          <w:rFonts w:cs="Times New Roman"/>
        </w:rPr>
        <w:t xml:space="preserve"> at </w:t>
      </w:r>
      <w:proofErr w:type="spellStart"/>
      <w:r w:rsidRPr="001762B1">
        <w:rPr>
          <w:rFonts w:cs="Times New Roman"/>
        </w:rPr>
        <w:t>taka</w:t>
      </w:r>
      <w:proofErr w:type="spellEnd"/>
      <w:r w:rsidRPr="001762B1">
        <w:rPr>
          <w:rFonts w:cs="Times New Roman"/>
        </w:rPr>
        <w:t xml:space="preserve"> á </w:t>
      </w:r>
      <w:proofErr w:type="spellStart"/>
      <w:r w:rsidRPr="001762B1">
        <w:rPr>
          <w:rFonts w:cs="Times New Roman"/>
        </w:rPr>
        <w:t>seg</w:t>
      </w:r>
      <w:proofErr w:type="spellEnd"/>
      <w:r w:rsidRPr="001762B1">
        <w:rPr>
          <w:rFonts w:cs="Times New Roman"/>
        </w:rPr>
        <w:t xml:space="preserve"> </w:t>
      </w:r>
      <w:proofErr w:type="spellStart"/>
      <w:r w:rsidRPr="001762B1">
        <w:rPr>
          <w:rFonts w:cs="Times New Roman"/>
        </w:rPr>
        <w:t>ábyrgd</w:t>
      </w:r>
      <w:proofErr w:type="spellEnd"/>
      <w:r w:rsidRPr="001762B1">
        <w:rPr>
          <w:rFonts w:cs="Times New Roman"/>
        </w:rPr>
        <w:t xml:space="preserve"> og </w:t>
      </w:r>
      <w:proofErr w:type="spellStart"/>
      <w:r w:rsidRPr="001762B1">
        <w:rPr>
          <w:rFonts w:cs="Times New Roman"/>
        </w:rPr>
        <w:t>hava</w:t>
      </w:r>
      <w:proofErr w:type="spellEnd"/>
      <w:r w:rsidRPr="001762B1">
        <w:rPr>
          <w:rFonts w:cs="Times New Roman"/>
        </w:rPr>
        <w:t xml:space="preserve"> </w:t>
      </w:r>
      <w:proofErr w:type="spellStart"/>
      <w:r w:rsidRPr="001762B1">
        <w:rPr>
          <w:rFonts w:cs="Times New Roman"/>
        </w:rPr>
        <w:t>virðing</w:t>
      </w:r>
      <w:proofErr w:type="spellEnd"/>
      <w:r w:rsidRPr="001762B1">
        <w:rPr>
          <w:rFonts w:cs="Times New Roman"/>
        </w:rPr>
        <w:t>.</w:t>
      </w:r>
    </w:p>
    <w:p w14:paraId="55D0833F" w14:textId="77777777" w:rsidR="00074316" w:rsidRPr="001762B1" w:rsidRDefault="00074316" w:rsidP="00074316">
      <w:pPr>
        <w:spacing w:line="276" w:lineRule="auto"/>
        <w:jc w:val="both"/>
        <w:rPr>
          <w:rFonts w:eastAsia="Calibri" w:cs="Times New Roman"/>
          <w:lang w:eastAsia="fo-FO"/>
        </w:rPr>
      </w:pPr>
      <w:proofErr w:type="spellStart"/>
      <w:r w:rsidRPr="001762B1">
        <w:rPr>
          <w:rFonts w:eastAsia="Calibri" w:cs="Times New Roman"/>
          <w:lang w:eastAsia="fo-FO"/>
        </w:rPr>
        <w:t>Kanningararbeiði</w:t>
      </w:r>
      <w:proofErr w:type="spellEnd"/>
      <w:r w:rsidRPr="001762B1">
        <w:rPr>
          <w:rFonts w:eastAsia="Calibri" w:cs="Times New Roman"/>
          <w:lang w:eastAsia="fo-FO"/>
        </w:rPr>
        <w:t xml:space="preserve"> </w:t>
      </w:r>
      <w:proofErr w:type="spellStart"/>
      <w:r w:rsidRPr="001762B1">
        <w:rPr>
          <w:rFonts w:eastAsia="Calibri" w:cs="Times New Roman"/>
          <w:lang w:eastAsia="fo-FO"/>
        </w:rPr>
        <w:t>kann</w:t>
      </w:r>
      <w:proofErr w:type="spellEnd"/>
      <w:r w:rsidRPr="001762B1">
        <w:rPr>
          <w:rFonts w:eastAsia="Calibri" w:cs="Times New Roman"/>
          <w:lang w:eastAsia="fo-FO"/>
        </w:rPr>
        <w:t xml:space="preserve"> </w:t>
      </w:r>
      <w:proofErr w:type="spellStart"/>
      <w:r w:rsidRPr="001762B1">
        <w:rPr>
          <w:rFonts w:eastAsia="Calibri" w:cs="Times New Roman"/>
          <w:lang w:eastAsia="fo-FO"/>
        </w:rPr>
        <w:t>vera</w:t>
      </w:r>
      <w:proofErr w:type="spellEnd"/>
      <w:r w:rsidRPr="001762B1">
        <w:rPr>
          <w:rFonts w:eastAsia="Calibri" w:cs="Times New Roman"/>
          <w:lang w:eastAsia="fo-FO"/>
        </w:rPr>
        <w:t xml:space="preserve"> </w:t>
      </w:r>
      <w:proofErr w:type="spellStart"/>
      <w:r w:rsidRPr="001762B1">
        <w:rPr>
          <w:rFonts w:eastAsia="Calibri" w:cs="Times New Roman"/>
          <w:lang w:eastAsia="fo-FO"/>
        </w:rPr>
        <w:t>gjørt</w:t>
      </w:r>
      <w:proofErr w:type="spellEnd"/>
      <w:r w:rsidRPr="001762B1">
        <w:rPr>
          <w:rFonts w:eastAsia="Calibri" w:cs="Times New Roman"/>
          <w:lang w:eastAsia="fo-FO"/>
        </w:rPr>
        <w:t xml:space="preserve"> í </w:t>
      </w:r>
      <w:proofErr w:type="spellStart"/>
      <w:r w:rsidRPr="001762B1">
        <w:rPr>
          <w:rFonts w:eastAsia="Calibri" w:cs="Times New Roman"/>
          <w:lang w:eastAsia="fo-FO"/>
        </w:rPr>
        <w:t>sambandi</w:t>
      </w:r>
      <w:proofErr w:type="spellEnd"/>
      <w:r w:rsidRPr="001762B1">
        <w:rPr>
          <w:rFonts w:eastAsia="Calibri" w:cs="Times New Roman"/>
          <w:lang w:eastAsia="fo-FO"/>
        </w:rPr>
        <w:t xml:space="preserve"> </w:t>
      </w:r>
      <w:proofErr w:type="spellStart"/>
      <w:r w:rsidRPr="001762B1">
        <w:rPr>
          <w:rFonts w:eastAsia="Calibri" w:cs="Times New Roman"/>
          <w:lang w:eastAsia="fo-FO"/>
        </w:rPr>
        <w:t>við</w:t>
      </w:r>
      <w:proofErr w:type="spellEnd"/>
      <w:r w:rsidRPr="001762B1">
        <w:rPr>
          <w:rFonts w:eastAsia="Calibri" w:cs="Times New Roman"/>
          <w:lang w:eastAsia="fo-FO"/>
        </w:rPr>
        <w:t xml:space="preserve"> </w:t>
      </w:r>
      <w:proofErr w:type="spellStart"/>
      <w:r w:rsidRPr="001762B1">
        <w:rPr>
          <w:rFonts w:eastAsia="Calibri" w:cs="Times New Roman"/>
          <w:lang w:eastAsia="fo-FO"/>
        </w:rPr>
        <w:t>skrivlig</w:t>
      </w:r>
      <w:proofErr w:type="spellEnd"/>
      <w:r w:rsidRPr="001762B1">
        <w:rPr>
          <w:rFonts w:eastAsia="Calibri" w:cs="Times New Roman"/>
          <w:lang w:eastAsia="fo-FO"/>
        </w:rPr>
        <w:t xml:space="preserve"> </w:t>
      </w:r>
      <w:proofErr w:type="spellStart"/>
      <w:r w:rsidRPr="001762B1">
        <w:rPr>
          <w:rFonts w:eastAsia="Calibri" w:cs="Times New Roman"/>
          <w:lang w:eastAsia="fo-FO"/>
        </w:rPr>
        <w:t>avrik</w:t>
      </w:r>
      <w:proofErr w:type="spellEnd"/>
      <w:r w:rsidRPr="001762B1">
        <w:rPr>
          <w:rFonts w:eastAsia="Calibri" w:cs="Times New Roman"/>
          <w:lang w:eastAsia="fo-FO"/>
        </w:rPr>
        <w:t xml:space="preserve">. </w:t>
      </w:r>
      <w:proofErr w:type="spellStart"/>
      <w:r w:rsidRPr="001762B1">
        <w:rPr>
          <w:rFonts w:eastAsia="Calibri" w:cs="Times New Roman"/>
          <w:lang w:eastAsia="fo-FO"/>
        </w:rPr>
        <w:t>Kanningin</w:t>
      </w:r>
      <w:proofErr w:type="spellEnd"/>
      <w:r w:rsidRPr="001762B1">
        <w:rPr>
          <w:rFonts w:eastAsia="Calibri" w:cs="Times New Roman"/>
          <w:lang w:eastAsia="fo-FO"/>
        </w:rPr>
        <w:t xml:space="preserve"> skal </w:t>
      </w:r>
      <w:proofErr w:type="spellStart"/>
      <w:r w:rsidRPr="001762B1">
        <w:rPr>
          <w:rFonts w:eastAsia="Calibri" w:cs="Times New Roman"/>
          <w:lang w:eastAsia="fo-FO"/>
        </w:rPr>
        <w:t>fevna</w:t>
      </w:r>
      <w:proofErr w:type="spellEnd"/>
      <w:r w:rsidRPr="001762B1">
        <w:rPr>
          <w:rFonts w:eastAsia="Calibri" w:cs="Times New Roman"/>
          <w:lang w:eastAsia="fo-FO"/>
        </w:rPr>
        <w:t xml:space="preserve"> </w:t>
      </w:r>
      <w:proofErr w:type="spellStart"/>
      <w:r w:rsidRPr="001762B1">
        <w:rPr>
          <w:rFonts w:eastAsia="Calibri" w:cs="Times New Roman"/>
          <w:lang w:eastAsia="fo-FO"/>
        </w:rPr>
        <w:t>um</w:t>
      </w:r>
      <w:proofErr w:type="spellEnd"/>
      <w:r w:rsidRPr="001762B1">
        <w:rPr>
          <w:rFonts w:eastAsia="Calibri" w:cs="Times New Roman"/>
          <w:lang w:eastAsia="fo-FO"/>
        </w:rPr>
        <w:t xml:space="preserve"> í </w:t>
      </w:r>
      <w:proofErr w:type="spellStart"/>
      <w:r w:rsidRPr="001762B1">
        <w:rPr>
          <w:rFonts w:eastAsia="Calibri" w:cs="Times New Roman"/>
          <w:lang w:eastAsia="fo-FO"/>
        </w:rPr>
        <w:t>minsta</w:t>
      </w:r>
      <w:proofErr w:type="spellEnd"/>
      <w:r w:rsidRPr="001762B1">
        <w:rPr>
          <w:rFonts w:eastAsia="Calibri" w:cs="Times New Roman"/>
          <w:lang w:eastAsia="fo-FO"/>
        </w:rPr>
        <w:t xml:space="preserve"> </w:t>
      </w:r>
      <w:proofErr w:type="spellStart"/>
      <w:r w:rsidRPr="001762B1">
        <w:rPr>
          <w:rFonts w:eastAsia="Calibri" w:cs="Times New Roman"/>
          <w:lang w:eastAsia="fo-FO"/>
        </w:rPr>
        <w:t>lagi</w:t>
      </w:r>
      <w:proofErr w:type="spellEnd"/>
      <w:r w:rsidRPr="001762B1">
        <w:rPr>
          <w:rFonts w:eastAsia="Calibri" w:cs="Times New Roman"/>
          <w:lang w:eastAsia="fo-FO"/>
        </w:rPr>
        <w:t xml:space="preserve"> </w:t>
      </w:r>
      <w:proofErr w:type="spellStart"/>
      <w:r w:rsidRPr="001762B1">
        <w:rPr>
          <w:rFonts w:eastAsia="Calibri" w:cs="Times New Roman"/>
          <w:lang w:eastAsia="fo-FO"/>
        </w:rPr>
        <w:t>eina</w:t>
      </w:r>
      <w:proofErr w:type="spellEnd"/>
      <w:r w:rsidRPr="001762B1">
        <w:rPr>
          <w:rFonts w:eastAsia="Calibri" w:cs="Times New Roman"/>
          <w:lang w:eastAsia="fo-FO"/>
        </w:rPr>
        <w:t xml:space="preserve"> </w:t>
      </w:r>
      <w:proofErr w:type="spellStart"/>
      <w:r w:rsidRPr="001762B1">
        <w:rPr>
          <w:rFonts w:eastAsia="Calibri" w:cs="Times New Roman"/>
          <w:lang w:eastAsia="fo-FO"/>
        </w:rPr>
        <w:t>verkætlan</w:t>
      </w:r>
      <w:proofErr w:type="spellEnd"/>
      <w:r w:rsidRPr="001762B1">
        <w:rPr>
          <w:rFonts w:eastAsia="Calibri" w:cs="Times New Roman"/>
          <w:lang w:eastAsia="fo-FO"/>
        </w:rPr>
        <w:t xml:space="preserve"> </w:t>
      </w:r>
      <w:proofErr w:type="spellStart"/>
      <w:r w:rsidRPr="001762B1">
        <w:rPr>
          <w:rFonts w:eastAsia="Calibri" w:cs="Times New Roman"/>
          <w:lang w:eastAsia="fo-FO"/>
        </w:rPr>
        <w:t>við</w:t>
      </w:r>
      <w:proofErr w:type="spellEnd"/>
      <w:r w:rsidRPr="001762B1">
        <w:rPr>
          <w:rFonts w:eastAsia="Calibri" w:cs="Times New Roman"/>
          <w:lang w:eastAsia="fo-FO"/>
        </w:rPr>
        <w:t xml:space="preserve"> </w:t>
      </w:r>
      <w:proofErr w:type="spellStart"/>
      <w:r w:rsidRPr="001762B1">
        <w:rPr>
          <w:rFonts w:eastAsia="Calibri" w:cs="Times New Roman"/>
          <w:lang w:eastAsia="fo-FO"/>
        </w:rPr>
        <w:t>ítøkiligum</w:t>
      </w:r>
      <w:proofErr w:type="spellEnd"/>
      <w:r w:rsidRPr="001762B1">
        <w:rPr>
          <w:rFonts w:eastAsia="Calibri" w:cs="Times New Roman"/>
          <w:lang w:eastAsia="fo-FO"/>
        </w:rPr>
        <w:t xml:space="preserve"> </w:t>
      </w:r>
      <w:proofErr w:type="spellStart"/>
      <w:r w:rsidRPr="001762B1">
        <w:rPr>
          <w:rFonts w:eastAsia="Calibri" w:cs="Times New Roman"/>
          <w:lang w:eastAsia="fo-FO"/>
        </w:rPr>
        <w:t>úrsliti</w:t>
      </w:r>
      <w:proofErr w:type="spellEnd"/>
      <w:r w:rsidRPr="001762B1">
        <w:rPr>
          <w:rFonts w:eastAsia="Calibri" w:cs="Times New Roman"/>
          <w:lang w:eastAsia="fo-FO"/>
        </w:rPr>
        <w:t>.</w:t>
      </w:r>
    </w:p>
    <w:p w14:paraId="3B47E58C" w14:textId="77777777" w:rsidR="00074316" w:rsidRPr="001762B1" w:rsidRDefault="00074316" w:rsidP="00074316">
      <w:pPr>
        <w:spacing w:line="276" w:lineRule="auto"/>
        <w:jc w:val="both"/>
        <w:rPr>
          <w:rFonts w:cs="Times New Roman"/>
        </w:rPr>
      </w:pPr>
      <w:proofErr w:type="spellStart"/>
      <w:r w:rsidRPr="001762B1">
        <w:rPr>
          <w:rFonts w:eastAsia="Calibri" w:cs="Times New Roman"/>
          <w:lang w:eastAsia="fo-FO"/>
        </w:rPr>
        <w:t>Næmingarnir</w:t>
      </w:r>
      <w:proofErr w:type="spellEnd"/>
      <w:r w:rsidRPr="001762B1">
        <w:rPr>
          <w:rFonts w:eastAsia="Calibri" w:cs="Times New Roman"/>
          <w:lang w:eastAsia="fo-FO"/>
        </w:rPr>
        <w:t xml:space="preserve"> </w:t>
      </w:r>
      <w:proofErr w:type="spellStart"/>
      <w:r w:rsidRPr="001762B1">
        <w:rPr>
          <w:rFonts w:eastAsia="Calibri" w:cs="Times New Roman"/>
          <w:lang w:eastAsia="fo-FO"/>
        </w:rPr>
        <w:t>skulu</w:t>
      </w:r>
      <w:proofErr w:type="spellEnd"/>
      <w:r w:rsidRPr="001762B1">
        <w:rPr>
          <w:rFonts w:eastAsia="Calibri" w:cs="Times New Roman"/>
          <w:lang w:eastAsia="fo-FO"/>
        </w:rPr>
        <w:t xml:space="preserve"> </w:t>
      </w:r>
      <w:proofErr w:type="spellStart"/>
      <w:r w:rsidRPr="001762B1">
        <w:rPr>
          <w:rFonts w:eastAsia="Calibri" w:cs="Times New Roman"/>
          <w:lang w:eastAsia="fo-FO"/>
        </w:rPr>
        <w:t>sjálvstøðugt</w:t>
      </w:r>
      <w:proofErr w:type="spellEnd"/>
      <w:r w:rsidRPr="001762B1">
        <w:rPr>
          <w:rFonts w:eastAsia="Calibri" w:cs="Times New Roman"/>
          <w:lang w:eastAsia="fo-FO"/>
        </w:rPr>
        <w:t xml:space="preserve"> </w:t>
      </w:r>
      <w:proofErr w:type="spellStart"/>
      <w:r w:rsidRPr="001762B1">
        <w:rPr>
          <w:rFonts w:eastAsia="Calibri" w:cs="Times New Roman"/>
          <w:lang w:eastAsia="fo-FO"/>
        </w:rPr>
        <w:t>fordjúpa</w:t>
      </w:r>
      <w:proofErr w:type="spellEnd"/>
      <w:r w:rsidRPr="001762B1">
        <w:rPr>
          <w:rFonts w:eastAsia="Calibri" w:cs="Times New Roman"/>
          <w:lang w:eastAsia="fo-FO"/>
        </w:rPr>
        <w:t xml:space="preserve"> </w:t>
      </w:r>
      <w:proofErr w:type="spellStart"/>
      <w:r w:rsidRPr="001762B1">
        <w:rPr>
          <w:rFonts w:eastAsia="Calibri" w:cs="Times New Roman"/>
          <w:lang w:eastAsia="fo-FO"/>
        </w:rPr>
        <w:t>seg</w:t>
      </w:r>
      <w:proofErr w:type="spellEnd"/>
      <w:r w:rsidRPr="001762B1">
        <w:rPr>
          <w:rFonts w:eastAsia="Calibri" w:cs="Times New Roman"/>
          <w:lang w:eastAsia="fo-FO"/>
        </w:rPr>
        <w:t xml:space="preserve"> í </w:t>
      </w:r>
      <w:proofErr w:type="spellStart"/>
      <w:r w:rsidRPr="001762B1">
        <w:rPr>
          <w:rFonts w:eastAsia="Calibri" w:cs="Times New Roman"/>
          <w:lang w:eastAsia="fo-FO"/>
        </w:rPr>
        <w:t>ein</w:t>
      </w:r>
      <w:proofErr w:type="spellEnd"/>
      <w:r w:rsidRPr="001762B1">
        <w:rPr>
          <w:rFonts w:eastAsia="Calibri" w:cs="Times New Roman"/>
          <w:lang w:eastAsia="fo-FO"/>
        </w:rPr>
        <w:t xml:space="preserve"> </w:t>
      </w:r>
      <w:proofErr w:type="spellStart"/>
      <w:r w:rsidRPr="001762B1">
        <w:rPr>
          <w:rFonts w:eastAsia="Calibri" w:cs="Times New Roman"/>
          <w:lang w:eastAsia="fo-FO"/>
        </w:rPr>
        <w:t>fakligan</w:t>
      </w:r>
      <w:proofErr w:type="spellEnd"/>
      <w:r w:rsidRPr="001762B1">
        <w:rPr>
          <w:rFonts w:eastAsia="Calibri" w:cs="Times New Roman"/>
          <w:lang w:eastAsia="fo-FO"/>
        </w:rPr>
        <w:t xml:space="preserve"> </w:t>
      </w:r>
      <w:proofErr w:type="spellStart"/>
      <w:r w:rsidRPr="001762B1">
        <w:rPr>
          <w:rFonts w:eastAsia="Calibri" w:cs="Times New Roman"/>
          <w:lang w:eastAsia="fo-FO"/>
        </w:rPr>
        <w:t>spurning</w:t>
      </w:r>
      <w:proofErr w:type="spellEnd"/>
      <w:r w:rsidRPr="001762B1">
        <w:rPr>
          <w:rFonts w:eastAsia="Calibri" w:cs="Times New Roman"/>
          <w:lang w:eastAsia="fo-FO"/>
        </w:rPr>
        <w:t xml:space="preserve">. </w:t>
      </w:r>
      <w:proofErr w:type="spellStart"/>
      <w:r w:rsidRPr="001762B1">
        <w:rPr>
          <w:rFonts w:eastAsia="Calibri" w:cs="Times New Roman"/>
          <w:lang w:eastAsia="fo-FO"/>
        </w:rPr>
        <w:t>Smærri</w:t>
      </w:r>
      <w:proofErr w:type="spellEnd"/>
      <w:r w:rsidRPr="001762B1">
        <w:rPr>
          <w:rFonts w:eastAsia="Calibri" w:cs="Times New Roman"/>
          <w:lang w:eastAsia="fo-FO"/>
        </w:rPr>
        <w:t xml:space="preserve"> </w:t>
      </w:r>
      <w:proofErr w:type="spellStart"/>
      <w:r w:rsidRPr="001762B1">
        <w:rPr>
          <w:rFonts w:eastAsia="Calibri" w:cs="Times New Roman"/>
          <w:lang w:eastAsia="fo-FO"/>
        </w:rPr>
        <w:t>kanningararbeiði</w:t>
      </w:r>
      <w:proofErr w:type="spellEnd"/>
      <w:r w:rsidRPr="001762B1">
        <w:rPr>
          <w:rFonts w:eastAsia="Calibri" w:cs="Times New Roman"/>
          <w:lang w:eastAsia="fo-FO"/>
        </w:rPr>
        <w:t xml:space="preserve"> </w:t>
      </w:r>
      <w:proofErr w:type="spellStart"/>
      <w:r w:rsidRPr="001762B1">
        <w:rPr>
          <w:rFonts w:eastAsia="Calibri" w:cs="Times New Roman"/>
          <w:lang w:eastAsia="fo-FO"/>
        </w:rPr>
        <w:t>verða</w:t>
      </w:r>
      <w:proofErr w:type="spellEnd"/>
      <w:r w:rsidRPr="001762B1">
        <w:rPr>
          <w:rFonts w:eastAsia="Calibri" w:cs="Times New Roman"/>
          <w:lang w:eastAsia="fo-FO"/>
        </w:rPr>
        <w:t xml:space="preserve"> </w:t>
      </w:r>
      <w:proofErr w:type="spellStart"/>
      <w:r w:rsidRPr="001762B1">
        <w:rPr>
          <w:rFonts w:eastAsia="Calibri" w:cs="Times New Roman"/>
          <w:lang w:eastAsia="fo-FO"/>
        </w:rPr>
        <w:t>framd</w:t>
      </w:r>
      <w:proofErr w:type="spellEnd"/>
      <w:r w:rsidRPr="001762B1">
        <w:rPr>
          <w:rFonts w:eastAsia="Calibri" w:cs="Times New Roman"/>
          <w:lang w:eastAsia="fo-FO"/>
        </w:rPr>
        <w:t xml:space="preserve"> og </w:t>
      </w:r>
      <w:proofErr w:type="spellStart"/>
      <w:r w:rsidRPr="001762B1">
        <w:rPr>
          <w:rFonts w:eastAsia="Calibri" w:cs="Times New Roman"/>
          <w:lang w:eastAsia="fo-FO"/>
        </w:rPr>
        <w:t>viðgjørd</w:t>
      </w:r>
      <w:proofErr w:type="spellEnd"/>
      <w:r w:rsidRPr="001762B1">
        <w:rPr>
          <w:rFonts w:eastAsia="Calibri" w:cs="Times New Roman"/>
          <w:lang w:eastAsia="fo-FO"/>
        </w:rPr>
        <w:t>.</w:t>
      </w:r>
    </w:p>
    <w:p w14:paraId="503E07A5" w14:textId="77777777" w:rsidR="00074316" w:rsidRPr="001762B1" w:rsidRDefault="00074316" w:rsidP="00074316">
      <w:pPr>
        <w:spacing w:line="276" w:lineRule="auto"/>
        <w:jc w:val="both"/>
        <w:rPr>
          <w:rFonts w:cs="Times New Roman"/>
        </w:rPr>
      </w:pPr>
      <w:proofErr w:type="spellStart"/>
      <w:r w:rsidRPr="001762B1">
        <w:rPr>
          <w:rFonts w:cs="Times New Roman"/>
        </w:rPr>
        <w:t>Lærari</w:t>
      </w:r>
      <w:proofErr w:type="spellEnd"/>
      <w:r w:rsidRPr="001762B1">
        <w:rPr>
          <w:rFonts w:cs="Times New Roman"/>
        </w:rPr>
        <w:t xml:space="preserve"> </w:t>
      </w:r>
      <w:proofErr w:type="spellStart"/>
      <w:r w:rsidRPr="001762B1">
        <w:rPr>
          <w:rFonts w:cs="Times New Roman"/>
        </w:rPr>
        <w:t>má</w:t>
      </w:r>
      <w:proofErr w:type="spellEnd"/>
      <w:r w:rsidRPr="001762B1">
        <w:rPr>
          <w:rFonts w:cs="Times New Roman"/>
        </w:rPr>
        <w:t xml:space="preserve"> </w:t>
      </w:r>
      <w:proofErr w:type="spellStart"/>
      <w:r w:rsidRPr="001762B1">
        <w:rPr>
          <w:rFonts w:cs="Times New Roman"/>
        </w:rPr>
        <w:t>altíð</w:t>
      </w:r>
      <w:proofErr w:type="spellEnd"/>
      <w:r w:rsidRPr="001762B1">
        <w:rPr>
          <w:rFonts w:cs="Times New Roman"/>
        </w:rPr>
        <w:t xml:space="preserve"> </w:t>
      </w:r>
      <w:proofErr w:type="spellStart"/>
      <w:r w:rsidRPr="001762B1">
        <w:rPr>
          <w:rFonts w:cs="Times New Roman"/>
        </w:rPr>
        <w:t>gera</w:t>
      </w:r>
      <w:proofErr w:type="spellEnd"/>
      <w:r w:rsidRPr="001762B1">
        <w:rPr>
          <w:rFonts w:cs="Times New Roman"/>
        </w:rPr>
        <w:t xml:space="preserve"> sær </w:t>
      </w:r>
      <w:proofErr w:type="spellStart"/>
      <w:r w:rsidRPr="001762B1">
        <w:rPr>
          <w:rFonts w:cs="Times New Roman"/>
        </w:rPr>
        <w:t>sjálvum</w:t>
      </w:r>
      <w:proofErr w:type="spellEnd"/>
      <w:r w:rsidRPr="001762B1">
        <w:rPr>
          <w:rFonts w:cs="Times New Roman"/>
        </w:rPr>
        <w:t xml:space="preserve"> og </w:t>
      </w:r>
      <w:proofErr w:type="spellStart"/>
      <w:r w:rsidRPr="001762B1">
        <w:rPr>
          <w:rFonts w:cs="Times New Roman"/>
        </w:rPr>
        <w:t>næmingum</w:t>
      </w:r>
      <w:proofErr w:type="spellEnd"/>
      <w:r w:rsidRPr="001762B1">
        <w:rPr>
          <w:rFonts w:cs="Times New Roman"/>
        </w:rPr>
        <w:t xml:space="preserve"> </w:t>
      </w:r>
      <w:proofErr w:type="spellStart"/>
      <w:r w:rsidRPr="001762B1">
        <w:rPr>
          <w:rFonts w:cs="Times New Roman"/>
        </w:rPr>
        <w:t>greitt</w:t>
      </w:r>
      <w:proofErr w:type="spellEnd"/>
      <w:r w:rsidRPr="001762B1">
        <w:rPr>
          <w:rFonts w:cs="Times New Roman"/>
        </w:rPr>
        <w:t xml:space="preserve">, </w:t>
      </w:r>
      <w:proofErr w:type="spellStart"/>
      <w:r w:rsidRPr="001762B1">
        <w:rPr>
          <w:rFonts w:cs="Times New Roman"/>
        </w:rPr>
        <w:t>hvat</w:t>
      </w:r>
      <w:proofErr w:type="spellEnd"/>
      <w:r w:rsidRPr="001762B1">
        <w:rPr>
          <w:rFonts w:cs="Times New Roman"/>
        </w:rPr>
        <w:t xml:space="preserve"> </w:t>
      </w:r>
      <w:proofErr w:type="spellStart"/>
      <w:r w:rsidRPr="001762B1">
        <w:rPr>
          <w:rFonts w:cs="Times New Roman"/>
        </w:rPr>
        <w:t>endamálið</w:t>
      </w:r>
      <w:proofErr w:type="spellEnd"/>
      <w:r w:rsidRPr="001762B1">
        <w:rPr>
          <w:rFonts w:cs="Times New Roman"/>
        </w:rPr>
        <w:t xml:space="preserve"> </w:t>
      </w:r>
      <w:proofErr w:type="spellStart"/>
      <w:r w:rsidRPr="001762B1">
        <w:rPr>
          <w:rFonts w:cs="Times New Roman"/>
        </w:rPr>
        <w:t>við</w:t>
      </w:r>
      <w:proofErr w:type="spellEnd"/>
      <w:r w:rsidRPr="001762B1">
        <w:rPr>
          <w:rFonts w:cs="Times New Roman"/>
        </w:rPr>
        <w:t xml:space="preserve"> </w:t>
      </w:r>
      <w:proofErr w:type="spellStart"/>
      <w:r w:rsidRPr="001762B1">
        <w:rPr>
          <w:rFonts w:cs="Times New Roman"/>
        </w:rPr>
        <w:t>ávísum</w:t>
      </w:r>
      <w:proofErr w:type="spellEnd"/>
      <w:r w:rsidRPr="001762B1">
        <w:rPr>
          <w:rFonts w:cs="Times New Roman"/>
        </w:rPr>
        <w:t xml:space="preserve"> </w:t>
      </w:r>
      <w:proofErr w:type="spellStart"/>
      <w:r w:rsidRPr="001762B1">
        <w:rPr>
          <w:rFonts w:cs="Times New Roman"/>
        </w:rPr>
        <w:t>arbeiðshátti</w:t>
      </w:r>
      <w:proofErr w:type="spellEnd"/>
      <w:r w:rsidRPr="001762B1">
        <w:rPr>
          <w:rFonts w:cs="Times New Roman"/>
        </w:rPr>
        <w:t xml:space="preserve"> er.</w:t>
      </w:r>
    </w:p>
    <w:p w14:paraId="76B83255" w14:textId="77777777" w:rsidR="00074316" w:rsidRPr="001762B1" w:rsidRDefault="00074316" w:rsidP="00074316">
      <w:pPr>
        <w:spacing w:line="276" w:lineRule="auto"/>
        <w:jc w:val="both"/>
        <w:rPr>
          <w:rFonts w:cs="Times New Roman"/>
        </w:rPr>
      </w:pPr>
    </w:p>
    <w:p w14:paraId="136FEE94" w14:textId="77777777" w:rsidR="00074316" w:rsidRPr="00DB3800" w:rsidRDefault="00074316" w:rsidP="00074316">
      <w:pPr>
        <w:pStyle w:val="Overskrift3"/>
        <w:spacing w:line="276" w:lineRule="auto"/>
        <w:jc w:val="both"/>
        <w:rPr>
          <w:rStyle w:val="Fremhv"/>
        </w:rPr>
      </w:pPr>
      <w:bookmarkStart w:id="38" w:name="_Toc383075309"/>
      <w:bookmarkStart w:id="39" w:name="_Toc41898502"/>
      <w:bookmarkStart w:id="40" w:name="_Toc42872545"/>
      <w:r w:rsidRPr="00DB3800">
        <w:rPr>
          <w:rStyle w:val="Fremhv"/>
        </w:rPr>
        <w:t>Samstarv</w:t>
      </w:r>
      <w:bookmarkEnd w:id="38"/>
      <w:bookmarkEnd w:id="39"/>
      <w:bookmarkEnd w:id="40"/>
    </w:p>
    <w:p w14:paraId="48205571" w14:textId="77777777" w:rsidR="00074316" w:rsidRPr="009E186D" w:rsidRDefault="00074316" w:rsidP="00074316">
      <w:pPr>
        <w:spacing w:line="276" w:lineRule="auto"/>
        <w:jc w:val="both"/>
        <w:rPr>
          <w:rFonts w:cs="Times New Roman"/>
        </w:rPr>
      </w:pPr>
      <w:proofErr w:type="spellStart"/>
      <w:r w:rsidRPr="009E186D">
        <w:rPr>
          <w:rFonts w:cs="Times New Roman"/>
        </w:rPr>
        <w:t>Samstarvast</w:t>
      </w:r>
      <w:proofErr w:type="spellEnd"/>
      <w:r w:rsidRPr="009E186D">
        <w:rPr>
          <w:rFonts w:cs="Times New Roman"/>
        </w:rPr>
        <w:t xml:space="preserve"> skal </w:t>
      </w:r>
      <w:proofErr w:type="spellStart"/>
      <w:r w:rsidRPr="009E186D">
        <w:rPr>
          <w:rFonts w:cs="Times New Roman"/>
        </w:rPr>
        <w:t>við</w:t>
      </w:r>
      <w:proofErr w:type="spellEnd"/>
      <w:r w:rsidRPr="009E186D">
        <w:rPr>
          <w:rFonts w:cs="Times New Roman"/>
        </w:rPr>
        <w:t xml:space="preserve"> </w:t>
      </w:r>
      <w:proofErr w:type="spellStart"/>
      <w:r w:rsidRPr="009E186D">
        <w:rPr>
          <w:rFonts w:cs="Times New Roman"/>
        </w:rPr>
        <w:t>ymiskar</w:t>
      </w:r>
      <w:proofErr w:type="spellEnd"/>
      <w:r w:rsidRPr="009E186D">
        <w:rPr>
          <w:rFonts w:cs="Times New Roman"/>
        </w:rPr>
        <w:t xml:space="preserve"> </w:t>
      </w:r>
      <w:proofErr w:type="spellStart"/>
      <w:r w:rsidRPr="009E186D">
        <w:rPr>
          <w:rFonts w:cs="Times New Roman"/>
        </w:rPr>
        <w:t>lærugreinar</w:t>
      </w:r>
      <w:proofErr w:type="spellEnd"/>
      <w:r w:rsidRPr="009E186D">
        <w:rPr>
          <w:rFonts w:cs="Times New Roman"/>
        </w:rPr>
        <w:t xml:space="preserve"> </w:t>
      </w:r>
      <w:proofErr w:type="spellStart"/>
      <w:r w:rsidRPr="009E186D">
        <w:rPr>
          <w:rFonts w:cs="Times New Roman"/>
        </w:rPr>
        <w:t>um</w:t>
      </w:r>
      <w:proofErr w:type="spellEnd"/>
      <w:r w:rsidRPr="009E186D">
        <w:rPr>
          <w:rFonts w:cs="Times New Roman"/>
        </w:rPr>
        <w:t xml:space="preserve"> </w:t>
      </w:r>
      <w:proofErr w:type="spellStart"/>
      <w:r w:rsidRPr="009E186D">
        <w:rPr>
          <w:rFonts w:cs="Times New Roman"/>
        </w:rPr>
        <w:t>ymisk</w:t>
      </w:r>
      <w:proofErr w:type="spellEnd"/>
      <w:r w:rsidRPr="009E186D">
        <w:rPr>
          <w:rFonts w:cs="Times New Roman"/>
        </w:rPr>
        <w:t xml:space="preserve"> </w:t>
      </w:r>
      <w:proofErr w:type="spellStart"/>
      <w:r w:rsidRPr="009E186D">
        <w:rPr>
          <w:rFonts w:cs="Times New Roman"/>
        </w:rPr>
        <w:t>evni</w:t>
      </w:r>
      <w:proofErr w:type="spellEnd"/>
      <w:r w:rsidRPr="009E186D">
        <w:rPr>
          <w:rFonts w:cs="Times New Roman"/>
        </w:rPr>
        <w:t xml:space="preserve">, </w:t>
      </w:r>
      <w:proofErr w:type="spellStart"/>
      <w:r w:rsidRPr="009E186D">
        <w:rPr>
          <w:rFonts w:cs="Times New Roman"/>
        </w:rPr>
        <w:t>eitt</w:t>
      </w:r>
      <w:proofErr w:type="spellEnd"/>
      <w:r w:rsidRPr="009E186D">
        <w:rPr>
          <w:rFonts w:cs="Times New Roman"/>
        </w:rPr>
        <w:t xml:space="preserve"> </w:t>
      </w:r>
      <w:proofErr w:type="spellStart"/>
      <w:r w:rsidRPr="009E186D">
        <w:rPr>
          <w:rFonts w:cs="Times New Roman"/>
        </w:rPr>
        <w:t>nú</w:t>
      </w:r>
      <w:proofErr w:type="spellEnd"/>
      <w:r w:rsidRPr="009E186D">
        <w:rPr>
          <w:rFonts w:cs="Times New Roman"/>
        </w:rPr>
        <w:t xml:space="preserve"> </w:t>
      </w:r>
      <w:proofErr w:type="spellStart"/>
      <w:r w:rsidRPr="009E186D">
        <w:rPr>
          <w:rFonts w:cs="Times New Roman"/>
        </w:rPr>
        <w:t>menning</w:t>
      </w:r>
      <w:proofErr w:type="spellEnd"/>
      <w:r w:rsidRPr="009E186D">
        <w:rPr>
          <w:rFonts w:cs="Times New Roman"/>
        </w:rPr>
        <w:t xml:space="preserve"> av </w:t>
      </w:r>
      <w:proofErr w:type="spellStart"/>
      <w:r w:rsidRPr="009E186D">
        <w:rPr>
          <w:rFonts w:cs="Times New Roman"/>
        </w:rPr>
        <w:t>skapandi</w:t>
      </w:r>
      <w:proofErr w:type="spellEnd"/>
      <w:r w:rsidRPr="009E186D">
        <w:rPr>
          <w:rFonts w:cs="Times New Roman"/>
        </w:rPr>
        <w:t xml:space="preserve"> </w:t>
      </w:r>
      <w:proofErr w:type="spellStart"/>
      <w:r w:rsidRPr="009E186D">
        <w:rPr>
          <w:rFonts w:cs="Times New Roman"/>
        </w:rPr>
        <w:t>evnum</w:t>
      </w:r>
      <w:proofErr w:type="spellEnd"/>
      <w:r w:rsidRPr="009E186D">
        <w:rPr>
          <w:rFonts w:cs="Times New Roman"/>
        </w:rPr>
        <w:t xml:space="preserve"> og KT-</w:t>
      </w:r>
      <w:proofErr w:type="spellStart"/>
      <w:r w:rsidRPr="009E186D">
        <w:rPr>
          <w:rFonts w:cs="Times New Roman"/>
        </w:rPr>
        <w:t>førleikum</w:t>
      </w:r>
      <w:proofErr w:type="spellEnd"/>
      <w:r w:rsidRPr="009E186D">
        <w:rPr>
          <w:rFonts w:cs="Times New Roman"/>
        </w:rPr>
        <w:t>.</w:t>
      </w:r>
    </w:p>
    <w:p w14:paraId="1B7ABA4D" w14:textId="77777777" w:rsidR="00074316" w:rsidRPr="009E186D" w:rsidRDefault="00074316" w:rsidP="00074316">
      <w:pPr>
        <w:spacing w:line="276" w:lineRule="auto"/>
        <w:jc w:val="both"/>
        <w:rPr>
          <w:rFonts w:cs="Times New Roman"/>
        </w:rPr>
      </w:pPr>
      <w:proofErr w:type="spellStart"/>
      <w:r w:rsidRPr="009E186D">
        <w:rPr>
          <w:rFonts w:cs="Times New Roman"/>
        </w:rPr>
        <w:t>Tvørfakligt</w:t>
      </w:r>
      <w:proofErr w:type="spellEnd"/>
      <w:r w:rsidRPr="009E186D">
        <w:rPr>
          <w:rFonts w:cs="Times New Roman"/>
        </w:rPr>
        <w:t xml:space="preserve"> samstarv </w:t>
      </w:r>
      <w:proofErr w:type="spellStart"/>
      <w:r w:rsidRPr="009E186D">
        <w:rPr>
          <w:rFonts w:cs="Times New Roman"/>
        </w:rPr>
        <w:t>kann</w:t>
      </w:r>
      <w:proofErr w:type="spellEnd"/>
      <w:r w:rsidRPr="009E186D">
        <w:rPr>
          <w:rFonts w:cs="Times New Roman"/>
        </w:rPr>
        <w:t xml:space="preserve"> </w:t>
      </w:r>
      <w:proofErr w:type="spellStart"/>
      <w:r w:rsidRPr="009E186D">
        <w:rPr>
          <w:rFonts w:cs="Times New Roman"/>
        </w:rPr>
        <w:t>vera</w:t>
      </w:r>
      <w:proofErr w:type="spellEnd"/>
      <w:r w:rsidRPr="009E186D">
        <w:rPr>
          <w:rFonts w:cs="Times New Roman"/>
        </w:rPr>
        <w:t xml:space="preserve"> </w:t>
      </w:r>
      <w:proofErr w:type="spellStart"/>
      <w:r w:rsidRPr="009E186D">
        <w:rPr>
          <w:rFonts w:cs="Times New Roman"/>
        </w:rPr>
        <w:t>meira</w:t>
      </w:r>
      <w:proofErr w:type="spellEnd"/>
      <w:r w:rsidRPr="009E186D">
        <w:rPr>
          <w:rFonts w:cs="Times New Roman"/>
        </w:rPr>
        <w:t xml:space="preserve"> </w:t>
      </w:r>
      <w:proofErr w:type="spellStart"/>
      <w:r w:rsidRPr="009E186D">
        <w:rPr>
          <w:rFonts w:cs="Times New Roman"/>
        </w:rPr>
        <w:t>ella</w:t>
      </w:r>
      <w:proofErr w:type="spellEnd"/>
      <w:r w:rsidRPr="009E186D">
        <w:rPr>
          <w:rFonts w:cs="Times New Roman"/>
        </w:rPr>
        <w:t xml:space="preserve"> </w:t>
      </w:r>
      <w:proofErr w:type="spellStart"/>
      <w:r w:rsidRPr="009E186D">
        <w:rPr>
          <w:rFonts w:cs="Times New Roman"/>
        </w:rPr>
        <w:t>minni</w:t>
      </w:r>
      <w:proofErr w:type="spellEnd"/>
      <w:r w:rsidRPr="009E186D">
        <w:rPr>
          <w:rFonts w:cs="Times New Roman"/>
        </w:rPr>
        <w:t xml:space="preserve"> </w:t>
      </w:r>
      <w:proofErr w:type="spellStart"/>
      <w:r w:rsidRPr="009E186D">
        <w:rPr>
          <w:rFonts w:cs="Times New Roman"/>
        </w:rPr>
        <w:t>bindandi</w:t>
      </w:r>
      <w:proofErr w:type="spellEnd"/>
      <w:r w:rsidRPr="009E186D">
        <w:rPr>
          <w:rFonts w:cs="Times New Roman"/>
        </w:rPr>
        <w:t xml:space="preserve"> – </w:t>
      </w:r>
      <w:proofErr w:type="spellStart"/>
      <w:r w:rsidRPr="009E186D">
        <w:rPr>
          <w:rFonts w:cs="Times New Roman"/>
        </w:rPr>
        <w:t>frá</w:t>
      </w:r>
      <w:proofErr w:type="spellEnd"/>
      <w:r w:rsidRPr="009E186D">
        <w:rPr>
          <w:rFonts w:cs="Times New Roman"/>
        </w:rPr>
        <w:t xml:space="preserve"> </w:t>
      </w:r>
      <w:proofErr w:type="spellStart"/>
      <w:r w:rsidRPr="009E186D">
        <w:rPr>
          <w:rFonts w:cs="Times New Roman"/>
        </w:rPr>
        <w:t>fullkomnari</w:t>
      </w:r>
      <w:proofErr w:type="spellEnd"/>
      <w:r w:rsidRPr="009E186D">
        <w:rPr>
          <w:rFonts w:cs="Times New Roman"/>
        </w:rPr>
        <w:t xml:space="preserve"> </w:t>
      </w:r>
      <w:proofErr w:type="spellStart"/>
      <w:r w:rsidRPr="009E186D">
        <w:rPr>
          <w:rFonts w:cs="Times New Roman"/>
        </w:rPr>
        <w:t>samkoyring</w:t>
      </w:r>
      <w:proofErr w:type="spellEnd"/>
      <w:r w:rsidRPr="009E186D">
        <w:rPr>
          <w:rFonts w:cs="Times New Roman"/>
        </w:rPr>
        <w:t xml:space="preserve"> </w:t>
      </w:r>
      <w:proofErr w:type="spellStart"/>
      <w:r w:rsidRPr="009E186D">
        <w:rPr>
          <w:rFonts w:cs="Times New Roman"/>
        </w:rPr>
        <w:t>millum</w:t>
      </w:r>
      <w:proofErr w:type="spellEnd"/>
      <w:r w:rsidRPr="009E186D">
        <w:rPr>
          <w:rFonts w:cs="Times New Roman"/>
        </w:rPr>
        <w:t xml:space="preserve"> </w:t>
      </w:r>
      <w:proofErr w:type="spellStart"/>
      <w:r w:rsidRPr="009E186D">
        <w:rPr>
          <w:rFonts w:cs="Times New Roman"/>
        </w:rPr>
        <w:t>lærugreinar</w:t>
      </w:r>
      <w:proofErr w:type="spellEnd"/>
      <w:r w:rsidRPr="009E186D">
        <w:rPr>
          <w:rFonts w:cs="Times New Roman"/>
        </w:rPr>
        <w:t xml:space="preserve"> </w:t>
      </w:r>
      <w:proofErr w:type="spellStart"/>
      <w:r w:rsidRPr="009E186D">
        <w:rPr>
          <w:rFonts w:cs="Times New Roman"/>
        </w:rPr>
        <w:t>við</w:t>
      </w:r>
      <w:proofErr w:type="spellEnd"/>
      <w:r w:rsidRPr="009E186D">
        <w:rPr>
          <w:rFonts w:cs="Times New Roman"/>
        </w:rPr>
        <w:t xml:space="preserve"> </w:t>
      </w:r>
      <w:proofErr w:type="spellStart"/>
      <w:r w:rsidRPr="009E186D">
        <w:rPr>
          <w:rFonts w:cs="Times New Roman"/>
        </w:rPr>
        <w:t>felags</w:t>
      </w:r>
      <w:proofErr w:type="spellEnd"/>
      <w:r w:rsidRPr="009E186D">
        <w:rPr>
          <w:rFonts w:cs="Times New Roman"/>
        </w:rPr>
        <w:t xml:space="preserve"> </w:t>
      </w:r>
      <w:proofErr w:type="spellStart"/>
      <w:r w:rsidRPr="009E186D">
        <w:rPr>
          <w:rFonts w:cs="Times New Roman"/>
        </w:rPr>
        <w:t>tímum</w:t>
      </w:r>
      <w:proofErr w:type="spellEnd"/>
      <w:r w:rsidRPr="009E186D">
        <w:rPr>
          <w:rFonts w:cs="Times New Roman"/>
        </w:rPr>
        <w:t xml:space="preserve"> og </w:t>
      </w:r>
      <w:proofErr w:type="spellStart"/>
      <w:r w:rsidRPr="009E186D">
        <w:rPr>
          <w:rFonts w:cs="Times New Roman"/>
        </w:rPr>
        <w:t>felags</w:t>
      </w:r>
      <w:proofErr w:type="spellEnd"/>
      <w:r w:rsidRPr="009E186D">
        <w:rPr>
          <w:rFonts w:cs="Times New Roman"/>
        </w:rPr>
        <w:t xml:space="preserve"> </w:t>
      </w:r>
      <w:proofErr w:type="spellStart"/>
      <w:r w:rsidRPr="009E186D">
        <w:rPr>
          <w:rFonts w:cs="Times New Roman"/>
        </w:rPr>
        <w:t>tvørfakligum</w:t>
      </w:r>
      <w:proofErr w:type="spellEnd"/>
      <w:r w:rsidRPr="009E186D">
        <w:rPr>
          <w:rFonts w:cs="Times New Roman"/>
        </w:rPr>
        <w:t xml:space="preserve"> </w:t>
      </w:r>
      <w:proofErr w:type="spellStart"/>
      <w:r w:rsidRPr="009E186D">
        <w:rPr>
          <w:rFonts w:cs="Times New Roman"/>
        </w:rPr>
        <w:t>verkætlanum</w:t>
      </w:r>
      <w:proofErr w:type="spellEnd"/>
      <w:r w:rsidRPr="009E186D">
        <w:rPr>
          <w:rFonts w:cs="Times New Roman"/>
        </w:rPr>
        <w:t xml:space="preserve">, til </w:t>
      </w:r>
      <w:proofErr w:type="spellStart"/>
      <w:r w:rsidRPr="009E186D">
        <w:rPr>
          <w:rFonts w:cs="Times New Roman"/>
        </w:rPr>
        <w:t>bert</w:t>
      </w:r>
      <w:proofErr w:type="spellEnd"/>
      <w:r w:rsidRPr="009E186D">
        <w:rPr>
          <w:rFonts w:cs="Times New Roman"/>
        </w:rPr>
        <w:t xml:space="preserve"> at </w:t>
      </w:r>
      <w:proofErr w:type="spellStart"/>
      <w:r w:rsidRPr="009E186D">
        <w:rPr>
          <w:rFonts w:cs="Times New Roman"/>
        </w:rPr>
        <w:t>fevna</w:t>
      </w:r>
      <w:proofErr w:type="spellEnd"/>
      <w:r w:rsidRPr="009E186D">
        <w:rPr>
          <w:rFonts w:cs="Times New Roman"/>
        </w:rPr>
        <w:t xml:space="preserve"> </w:t>
      </w:r>
      <w:proofErr w:type="spellStart"/>
      <w:r w:rsidRPr="009E186D">
        <w:rPr>
          <w:rFonts w:cs="Times New Roman"/>
        </w:rPr>
        <w:t>um</w:t>
      </w:r>
      <w:proofErr w:type="spellEnd"/>
      <w:r w:rsidRPr="009E186D">
        <w:rPr>
          <w:rFonts w:cs="Times New Roman"/>
        </w:rPr>
        <w:t xml:space="preserve"> </w:t>
      </w:r>
      <w:proofErr w:type="spellStart"/>
      <w:r w:rsidRPr="009E186D">
        <w:rPr>
          <w:rFonts w:cs="Times New Roman"/>
        </w:rPr>
        <w:t>avtalur</w:t>
      </w:r>
      <w:proofErr w:type="spellEnd"/>
      <w:r w:rsidRPr="009E186D">
        <w:rPr>
          <w:rFonts w:cs="Times New Roman"/>
        </w:rPr>
        <w:t xml:space="preserve"> </w:t>
      </w:r>
      <w:proofErr w:type="spellStart"/>
      <w:r w:rsidRPr="009E186D">
        <w:rPr>
          <w:rFonts w:cs="Times New Roman"/>
        </w:rPr>
        <w:t>millum</w:t>
      </w:r>
      <w:proofErr w:type="spellEnd"/>
      <w:r w:rsidRPr="009E186D">
        <w:rPr>
          <w:rFonts w:cs="Times New Roman"/>
        </w:rPr>
        <w:t xml:space="preserve"> </w:t>
      </w:r>
      <w:proofErr w:type="spellStart"/>
      <w:r w:rsidRPr="009E186D">
        <w:rPr>
          <w:rFonts w:cs="Times New Roman"/>
        </w:rPr>
        <w:t>lærarar</w:t>
      </w:r>
      <w:proofErr w:type="spellEnd"/>
      <w:r w:rsidRPr="009E186D">
        <w:rPr>
          <w:rFonts w:cs="Times New Roman"/>
        </w:rPr>
        <w:t xml:space="preserve"> </w:t>
      </w:r>
      <w:proofErr w:type="spellStart"/>
      <w:r w:rsidRPr="009E186D">
        <w:rPr>
          <w:rFonts w:cs="Times New Roman"/>
        </w:rPr>
        <w:t>um</w:t>
      </w:r>
      <w:proofErr w:type="spellEnd"/>
      <w:r w:rsidRPr="009E186D">
        <w:rPr>
          <w:rFonts w:cs="Times New Roman"/>
        </w:rPr>
        <w:t xml:space="preserve"> at </w:t>
      </w:r>
      <w:proofErr w:type="spellStart"/>
      <w:r w:rsidRPr="009E186D">
        <w:rPr>
          <w:rFonts w:cs="Times New Roman"/>
        </w:rPr>
        <w:t>fylgjast</w:t>
      </w:r>
      <w:proofErr w:type="spellEnd"/>
      <w:r w:rsidRPr="009E186D">
        <w:rPr>
          <w:rFonts w:cs="Times New Roman"/>
        </w:rPr>
        <w:t xml:space="preserve"> í </w:t>
      </w:r>
      <w:proofErr w:type="spellStart"/>
      <w:r w:rsidRPr="009E186D">
        <w:rPr>
          <w:rFonts w:cs="Times New Roman"/>
        </w:rPr>
        <w:t>lesnaði</w:t>
      </w:r>
      <w:proofErr w:type="spellEnd"/>
      <w:r w:rsidRPr="009E186D">
        <w:rPr>
          <w:rFonts w:cs="Times New Roman"/>
        </w:rPr>
        <w:t xml:space="preserve"> (</w:t>
      </w:r>
      <w:proofErr w:type="spellStart"/>
      <w:r w:rsidRPr="009E186D">
        <w:rPr>
          <w:rFonts w:cs="Times New Roman"/>
        </w:rPr>
        <w:t>lesa</w:t>
      </w:r>
      <w:proofErr w:type="spellEnd"/>
      <w:r w:rsidRPr="009E186D">
        <w:rPr>
          <w:rFonts w:cs="Times New Roman"/>
        </w:rPr>
        <w:t xml:space="preserve"> parallelt), </w:t>
      </w:r>
      <w:proofErr w:type="spellStart"/>
      <w:r w:rsidRPr="009E186D">
        <w:rPr>
          <w:rFonts w:cs="Times New Roman"/>
        </w:rPr>
        <w:t>t.e</w:t>
      </w:r>
      <w:proofErr w:type="spellEnd"/>
      <w:r w:rsidRPr="009E186D">
        <w:rPr>
          <w:rFonts w:cs="Times New Roman"/>
        </w:rPr>
        <w:t xml:space="preserve">. at </w:t>
      </w:r>
      <w:proofErr w:type="spellStart"/>
      <w:r w:rsidRPr="009E186D">
        <w:rPr>
          <w:rFonts w:cs="Times New Roman"/>
        </w:rPr>
        <w:t>taka</w:t>
      </w:r>
      <w:proofErr w:type="spellEnd"/>
      <w:r w:rsidRPr="009E186D">
        <w:rPr>
          <w:rFonts w:cs="Times New Roman"/>
        </w:rPr>
        <w:t xml:space="preserve"> </w:t>
      </w:r>
      <w:proofErr w:type="spellStart"/>
      <w:r w:rsidRPr="009E186D">
        <w:rPr>
          <w:rFonts w:cs="Times New Roman"/>
        </w:rPr>
        <w:t>upp</w:t>
      </w:r>
      <w:proofErr w:type="spellEnd"/>
      <w:r w:rsidRPr="009E186D">
        <w:rPr>
          <w:rFonts w:cs="Times New Roman"/>
        </w:rPr>
        <w:t xml:space="preserve"> </w:t>
      </w:r>
      <w:proofErr w:type="spellStart"/>
      <w:r w:rsidRPr="009E186D">
        <w:rPr>
          <w:rFonts w:cs="Times New Roman"/>
        </w:rPr>
        <w:t>somu</w:t>
      </w:r>
      <w:proofErr w:type="spellEnd"/>
      <w:r w:rsidRPr="009E186D">
        <w:rPr>
          <w:rFonts w:cs="Times New Roman"/>
        </w:rPr>
        <w:t xml:space="preserve"> </w:t>
      </w:r>
      <w:proofErr w:type="spellStart"/>
      <w:r w:rsidRPr="009E186D">
        <w:rPr>
          <w:rFonts w:cs="Times New Roman"/>
        </w:rPr>
        <w:t>evni</w:t>
      </w:r>
      <w:proofErr w:type="spellEnd"/>
      <w:r w:rsidRPr="009E186D">
        <w:rPr>
          <w:rFonts w:cs="Times New Roman"/>
        </w:rPr>
        <w:t xml:space="preserve"> í </w:t>
      </w:r>
      <w:proofErr w:type="spellStart"/>
      <w:r w:rsidRPr="009E186D">
        <w:rPr>
          <w:rFonts w:cs="Times New Roman"/>
        </w:rPr>
        <w:t>fleiri</w:t>
      </w:r>
      <w:proofErr w:type="spellEnd"/>
      <w:r w:rsidRPr="009E186D">
        <w:rPr>
          <w:rFonts w:cs="Times New Roman"/>
        </w:rPr>
        <w:t xml:space="preserve"> </w:t>
      </w:r>
      <w:proofErr w:type="spellStart"/>
      <w:r w:rsidRPr="009E186D">
        <w:rPr>
          <w:rFonts w:cs="Times New Roman"/>
        </w:rPr>
        <w:t>lærugreinum</w:t>
      </w:r>
      <w:proofErr w:type="spellEnd"/>
      <w:r w:rsidRPr="009E186D">
        <w:rPr>
          <w:rFonts w:cs="Times New Roman"/>
        </w:rPr>
        <w:t xml:space="preserve"> </w:t>
      </w:r>
      <w:proofErr w:type="spellStart"/>
      <w:r w:rsidRPr="009E186D">
        <w:rPr>
          <w:rFonts w:cs="Times New Roman"/>
        </w:rPr>
        <w:t>samstundis</w:t>
      </w:r>
      <w:proofErr w:type="spellEnd"/>
      <w:r w:rsidRPr="009E186D">
        <w:rPr>
          <w:rFonts w:cs="Times New Roman"/>
        </w:rPr>
        <w:t xml:space="preserve">, og </w:t>
      </w:r>
      <w:proofErr w:type="spellStart"/>
      <w:r w:rsidRPr="009E186D">
        <w:rPr>
          <w:rFonts w:cs="Times New Roman"/>
        </w:rPr>
        <w:t>soleiðis</w:t>
      </w:r>
      <w:proofErr w:type="spellEnd"/>
      <w:r w:rsidRPr="009E186D">
        <w:rPr>
          <w:rFonts w:cs="Times New Roman"/>
        </w:rPr>
        <w:t xml:space="preserve"> </w:t>
      </w:r>
      <w:proofErr w:type="spellStart"/>
      <w:r w:rsidRPr="009E186D">
        <w:rPr>
          <w:rFonts w:cs="Times New Roman"/>
        </w:rPr>
        <w:t>geva</w:t>
      </w:r>
      <w:proofErr w:type="spellEnd"/>
      <w:r w:rsidRPr="009E186D">
        <w:rPr>
          <w:rFonts w:cs="Times New Roman"/>
        </w:rPr>
        <w:t xml:space="preserve"> </w:t>
      </w:r>
      <w:proofErr w:type="spellStart"/>
      <w:r w:rsidRPr="009E186D">
        <w:rPr>
          <w:rFonts w:cs="Times New Roman"/>
        </w:rPr>
        <w:t>næmingunum</w:t>
      </w:r>
      <w:proofErr w:type="spellEnd"/>
      <w:r w:rsidRPr="009E186D">
        <w:rPr>
          <w:rFonts w:cs="Times New Roman"/>
        </w:rPr>
        <w:t xml:space="preserve"> </w:t>
      </w:r>
      <w:proofErr w:type="spellStart"/>
      <w:r w:rsidRPr="009E186D">
        <w:rPr>
          <w:rFonts w:cs="Times New Roman"/>
        </w:rPr>
        <w:t>fleiri</w:t>
      </w:r>
      <w:proofErr w:type="spellEnd"/>
      <w:r w:rsidRPr="009E186D">
        <w:rPr>
          <w:rFonts w:cs="Times New Roman"/>
        </w:rPr>
        <w:t xml:space="preserve"> </w:t>
      </w:r>
      <w:proofErr w:type="spellStart"/>
      <w:r w:rsidRPr="009E186D">
        <w:rPr>
          <w:rFonts w:cs="Times New Roman"/>
        </w:rPr>
        <w:t>ymiskar</w:t>
      </w:r>
      <w:proofErr w:type="spellEnd"/>
      <w:r w:rsidRPr="009E186D">
        <w:rPr>
          <w:rFonts w:cs="Times New Roman"/>
        </w:rPr>
        <w:t xml:space="preserve"> </w:t>
      </w:r>
      <w:proofErr w:type="spellStart"/>
      <w:r w:rsidRPr="009E186D">
        <w:rPr>
          <w:rFonts w:cs="Times New Roman"/>
        </w:rPr>
        <w:t>tilgongdir</w:t>
      </w:r>
      <w:proofErr w:type="spellEnd"/>
      <w:r w:rsidRPr="009E186D">
        <w:rPr>
          <w:rFonts w:cs="Times New Roman"/>
        </w:rPr>
        <w:t xml:space="preserve"> til </w:t>
      </w:r>
      <w:proofErr w:type="spellStart"/>
      <w:r w:rsidRPr="009E186D">
        <w:rPr>
          <w:rFonts w:cs="Times New Roman"/>
        </w:rPr>
        <w:t>sama</w:t>
      </w:r>
      <w:proofErr w:type="spellEnd"/>
      <w:r w:rsidRPr="009E186D">
        <w:rPr>
          <w:rFonts w:cs="Times New Roman"/>
        </w:rPr>
        <w:t xml:space="preserve"> </w:t>
      </w:r>
      <w:proofErr w:type="spellStart"/>
      <w:r w:rsidRPr="009E186D">
        <w:rPr>
          <w:rFonts w:cs="Times New Roman"/>
        </w:rPr>
        <w:t>spurning</w:t>
      </w:r>
      <w:proofErr w:type="spellEnd"/>
      <w:r w:rsidRPr="009E186D">
        <w:rPr>
          <w:rFonts w:cs="Times New Roman"/>
        </w:rPr>
        <w:t>.</w:t>
      </w:r>
    </w:p>
    <w:p w14:paraId="4E49E52D" w14:textId="77777777" w:rsidR="00074316" w:rsidRPr="009E186D" w:rsidRDefault="00074316" w:rsidP="00074316">
      <w:pPr>
        <w:spacing w:line="276" w:lineRule="auto"/>
        <w:jc w:val="both"/>
        <w:rPr>
          <w:rFonts w:cs="Times New Roman"/>
        </w:rPr>
      </w:pPr>
      <w:r w:rsidRPr="009E186D">
        <w:rPr>
          <w:rFonts w:cs="Times New Roman"/>
        </w:rPr>
        <w:t xml:space="preserve">Tvær </w:t>
      </w:r>
      <w:proofErr w:type="spellStart"/>
      <w:r w:rsidRPr="009E186D">
        <w:rPr>
          <w:rFonts w:cs="Times New Roman"/>
        </w:rPr>
        <w:t>høvuðsgrundgevingar</w:t>
      </w:r>
      <w:proofErr w:type="spellEnd"/>
      <w:r w:rsidRPr="009E186D">
        <w:rPr>
          <w:rFonts w:cs="Times New Roman"/>
        </w:rPr>
        <w:t xml:space="preserve"> </w:t>
      </w:r>
      <w:proofErr w:type="spellStart"/>
      <w:r w:rsidRPr="009E186D">
        <w:rPr>
          <w:rFonts w:cs="Times New Roman"/>
        </w:rPr>
        <w:t>eru</w:t>
      </w:r>
      <w:proofErr w:type="spellEnd"/>
      <w:r w:rsidRPr="009E186D">
        <w:rPr>
          <w:rFonts w:cs="Times New Roman"/>
        </w:rPr>
        <w:t xml:space="preserve"> </w:t>
      </w:r>
      <w:proofErr w:type="spellStart"/>
      <w:r w:rsidRPr="009E186D">
        <w:rPr>
          <w:rFonts w:cs="Times New Roman"/>
        </w:rPr>
        <w:t>fyri</w:t>
      </w:r>
      <w:proofErr w:type="spellEnd"/>
      <w:r w:rsidRPr="009E186D">
        <w:rPr>
          <w:rFonts w:cs="Times New Roman"/>
        </w:rPr>
        <w:t xml:space="preserve"> </w:t>
      </w:r>
      <w:proofErr w:type="spellStart"/>
      <w:r w:rsidRPr="009E186D">
        <w:rPr>
          <w:rFonts w:cs="Times New Roman"/>
        </w:rPr>
        <w:t>tvørfakligum</w:t>
      </w:r>
      <w:proofErr w:type="spellEnd"/>
      <w:r w:rsidRPr="009E186D">
        <w:rPr>
          <w:rFonts w:cs="Times New Roman"/>
        </w:rPr>
        <w:t xml:space="preserve"> </w:t>
      </w:r>
      <w:proofErr w:type="spellStart"/>
      <w:r w:rsidRPr="009E186D">
        <w:rPr>
          <w:rFonts w:cs="Times New Roman"/>
        </w:rPr>
        <w:t>samstarvi</w:t>
      </w:r>
      <w:proofErr w:type="spellEnd"/>
      <w:r w:rsidRPr="009E186D">
        <w:rPr>
          <w:rFonts w:cs="Times New Roman"/>
        </w:rPr>
        <w:t xml:space="preserve">: 1) </w:t>
      </w:r>
      <w:proofErr w:type="spellStart"/>
      <w:r w:rsidRPr="009E186D">
        <w:rPr>
          <w:rFonts w:cs="Times New Roman"/>
        </w:rPr>
        <w:t>ein</w:t>
      </w:r>
      <w:proofErr w:type="spellEnd"/>
      <w:r w:rsidRPr="009E186D">
        <w:rPr>
          <w:rFonts w:cs="Times New Roman"/>
        </w:rPr>
        <w:t xml:space="preserve"> </w:t>
      </w:r>
      <w:proofErr w:type="spellStart"/>
      <w:r w:rsidRPr="009E186D">
        <w:rPr>
          <w:rFonts w:cs="Times New Roman"/>
        </w:rPr>
        <w:t>almenn</w:t>
      </w:r>
      <w:proofErr w:type="spellEnd"/>
      <w:r w:rsidRPr="009E186D">
        <w:rPr>
          <w:rFonts w:cs="Times New Roman"/>
        </w:rPr>
        <w:t xml:space="preserve">, </w:t>
      </w:r>
      <w:proofErr w:type="spellStart"/>
      <w:r w:rsidRPr="009E186D">
        <w:rPr>
          <w:rFonts w:cs="Times New Roman"/>
        </w:rPr>
        <w:t>ið</w:t>
      </w:r>
      <w:proofErr w:type="spellEnd"/>
      <w:r w:rsidRPr="009E186D">
        <w:rPr>
          <w:rFonts w:cs="Times New Roman"/>
        </w:rPr>
        <w:t xml:space="preserve"> </w:t>
      </w:r>
      <w:proofErr w:type="spellStart"/>
      <w:r w:rsidRPr="009E186D">
        <w:rPr>
          <w:rFonts w:cs="Times New Roman"/>
        </w:rPr>
        <w:t>snýr</w:t>
      </w:r>
      <w:proofErr w:type="spellEnd"/>
      <w:r w:rsidRPr="009E186D">
        <w:rPr>
          <w:rFonts w:cs="Times New Roman"/>
        </w:rPr>
        <w:t xml:space="preserve"> </w:t>
      </w:r>
      <w:proofErr w:type="spellStart"/>
      <w:r w:rsidRPr="009E186D">
        <w:rPr>
          <w:rFonts w:cs="Times New Roman"/>
        </w:rPr>
        <w:t>seg</w:t>
      </w:r>
      <w:proofErr w:type="spellEnd"/>
      <w:r w:rsidRPr="009E186D">
        <w:rPr>
          <w:rFonts w:cs="Times New Roman"/>
        </w:rPr>
        <w:t xml:space="preserve"> </w:t>
      </w:r>
      <w:proofErr w:type="spellStart"/>
      <w:r w:rsidRPr="009E186D">
        <w:rPr>
          <w:rFonts w:cs="Times New Roman"/>
        </w:rPr>
        <w:t>um</w:t>
      </w:r>
      <w:proofErr w:type="spellEnd"/>
      <w:r w:rsidRPr="009E186D">
        <w:rPr>
          <w:rFonts w:cs="Times New Roman"/>
        </w:rPr>
        <w:t xml:space="preserve"> </w:t>
      </w:r>
      <w:proofErr w:type="spellStart"/>
      <w:r w:rsidRPr="009E186D">
        <w:rPr>
          <w:rFonts w:cs="Times New Roman"/>
        </w:rPr>
        <w:t>førleikarnar</w:t>
      </w:r>
      <w:proofErr w:type="spellEnd"/>
      <w:r w:rsidRPr="009E186D">
        <w:rPr>
          <w:rFonts w:cs="Times New Roman"/>
        </w:rPr>
        <w:t xml:space="preserve">, </w:t>
      </w:r>
      <w:proofErr w:type="spellStart"/>
      <w:r w:rsidRPr="009E186D">
        <w:rPr>
          <w:rFonts w:cs="Times New Roman"/>
        </w:rPr>
        <w:t>næmingurin</w:t>
      </w:r>
      <w:proofErr w:type="spellEnd"/>
      <w:r w:rsidRPr="009E186D">
        <w:rPr>
          <w:rFonts w:cs="Times New Roman"/>
        </w:rPr>
        <w:t xml:space="preserve"> skal </w:t>
      </w:r>
      <w:proofErr w:type="spellStart"/>
      <w:r w:rsidRPr="009E186D">
        <w:rPr>
          <w:rFonts w:cs="Times New Roman"/>
        </w:rPr>
        <w:t>ogna</w:t>
      </w:r>
      <w:proofErr w:type="spellEnd"/>
      <w:r w:rsidRPr="009E186D">
        <w:rPr>
          <w:rFonts w:cs="Times New Roman"/>
        </w:rPr>
        <w:t xml:space="preserve"> sær og </w:t>
      </w:r>
      <w:proofErr w:type="spellStart"/>
      <w:r w:rsidRPr="009E186D">
        <w:rPr>
          <w:rFonts w:cs="Times New Roman"/>
        </w:rPr>
        <w:t>bjóða</w:t>
      </w:r>
      <w:proofErr w:type="spellEnd"/>
      <w:r w:rsidRPr="009E186D">
        <w:rPr>
          <w:rFonts w:cs="Times New Roman"/>
        </w:rPr>
        <w:t xml:space="preserve"> </w:t>
      </w:r>
      <w:proofErr w:type="spellStart"/>
      <w:r w:rsidRPr="009E186D">
        <w:rPr>
          <w:rFonts w:cs="Times New Roman"/>
        </w:rPr>
        <w:t>fram</w:t>
      </w:r>
      <w:proofErr w:type="spellEnd"/>
      <w:r w:rsidRPr="009E186D">
        <w:rPr>
          <w:rFonts w:cs="Times New Roman"/>
        </w:rPr>
        <w:t xml:space="preserve"> á </w:t>
      </w:r>
      <w:proofErr w:type="spellStart"/>
      <w:r w:rsidRPr="009E186D">
        <w:rPr>
          <w:rFonts w:cs="Times New Roman"/>
        </w:rPr>
        <w:t>arbeiðsmarknaðinum</w:t>
      </w:r>
      <w:proofErr w:type="spellEnd"/>
      <w:r w:rsidRPr="009E186D">
        <w:rPr>
          <w:rFonts w:cs="Times New Roman"/>
        </w:rPr>
        <w:t xml:space="preserve">, og 2) </w:t>
      </w:r>
      <w:proofErr w:type="spellStart"/>
      <w:r w:rsidRPr="009E186D">
        <w:rPr>
          <w:rFonts w:cs="Times New Roman"/>
        </w:rPr>
        <w:t>ein</w:t>
      </w:r>
      <w:proofErr w:type="spellEnd"/>
      <w:r w:rsidRPr="009E186D">
        <w:rPr>
          <w:rFonts w:cs="Times New Roman"/>
        </w:rPr>
        <w:t xml:space="preserve"> </w:t>
      </w:r>
      <w:proofErr w:type="spellStart"/>
      <w:r w:rsidRPr="009E186D">
        <w:rPr>
          <w:rFonts w:cs="Times New Roman"/>
        </w:rPr>
        <w:t>námsfrøðilig</w:t>
      </w:r>
      <w:proofErr w:type="spellEnd"/>
      <w:r w:rsidRPr="009E186D">
        <w:rPr>
          <w:rFonts w:cs="Times New Roman"/>
        </w:rPr>
        <w:t xml:space="preserve">, </w:t>
      </w:r>
      <w:proofErr w:type="spellStart"/>
      <w:r w:rsidRPr="009E186D">
        <w:rPr>
          <w:rFonts w:cs="Times New Roman"/>
        </w:rPr>
        <w:t>ið</w:t>
      </w:r>
      <w:proofErr w:type="spellEnd"/>
      <w:r w:rsidRPr="009E186D">
        <w:rPr>
          <w:rFonts w:cs="Times New Roman"/>
        </w:rPr>
        <w:t xml:space="preserve"> </w:t>
      </w:r>
      <w:proofErr w:type="spellStart"/>
      <w:r w:rsidRPr="009E186D">
        <w:rPr>
          <w:rFonts w:cs="Times New Roman"/>
        </w:rPr>
        <w:t>snýr</w:t>
      </w:r>
      <w:proofErr w:type="spellEnd"/>
      <w:r w:rsidRPr="009E186D">
        <w:rPr>
          <w:rFonts w:cs="Times New Roman"/>
        </w:rPr>
        <w:t xml:space="preserve"> </w:t>
      </w:r>
      <w:proofErr w:type="spellStart"/>
      <w:r w:rsidRPr="009E186D">
        <w:rPr>
          <w:rFonts w:cs="Times New Roman"/>
        </w:rPr>
        <w:t>seg</w:t>
      </w:r>
      <w:proofErr w:type="spellEnd"/>
      <w:r w:rsidRPr="009E186D">
        <w:rPr>
          <w:rFonts w:cs="Times New Roman"/>
        </w:rPr>
        <w:t xml:space="preserve"> </w:t>
      </w:r>
      <w:proofErr w:type="spellStart"/>
      <w:r w:rsidRPr="009E186D">
        <w:rPr>
          <w:rFonts w:cs="Times New Roman"/>
        </w:rPr>
        <w:t>um</w:t>
      </w:r>
      <w:proofErr w:type="spellEnd"/>
      <w:r w:rsidRPr="009E186D">
        <w:rPr>
          <w:rFonts w:cs="Times New Roman"/>
        </w:rPr>
        <w:t xml:space="preserve"> </w:t>
      </w:r>
      <w:proofErr w:type="spellStart"/>
      <w:r w:rsidRPr="009E186D">
        <w:rPr>
          <w:rFonts w:cs="Times New Roman"/>
        </w:rPr>
        <w:t>skiftandi</w:t>
      </w:r>
      <w:proofErr w:type="spellEnd"/>
      <w:r w:rsidRPr="009E186D">
        <w:rPr>
          <w:rFonts w:cs="Times New Roman"/>
        </w:rPr>
        <w:t xml:space="preserve"> </w:t>
      </w:r>
      <w:proofErr w:type="spellStart"/>
      <w:r w:rsidRPr="009E186D">
        <w:rPr>
          <w:rFonts w:cs="Times New Roman"/>
        </w:rPr>
        <w:t>arbeiðshættir</w:t>
      </w:r>
      <w:proofErr w:type="spellEnd"/>
      <w:r w:rsidRPr="009E186D">
        <w:rPr>
          <w:rFonts w:cs="Times New Roman"/>
        </w:rPr>
        <w:t xml:space="preserve"> og at </w:t>
      </w:r>
      <w:proofErr w:type="spellStart"/>
      <w:r w:rsidRPr="009E186D">
        <w:rPr>
          <w:rFonts w:cs="Times New Roman"/>
        </w:rPr>
        <w:t>geva</w:t>
      </w:r>
      <w:proofErr w:type="spellEnd"/>
      <w:r w:rsidRPr="009E186D">
        <w:rPr>
          <w:rFonts w:cs="Times New Roman"/>
        </w:rPr>
        <w:t xml:space="preserve"> </w:t>
      </w:r>
      <w:proofErr w:type="spellStart"/>
      <w:r w:rsidRPr="009E186D">
        <w:rPr>
          <w:rFonts w:cs="Times New Roman"/>
        </w:rPr>
        <w:t>næminginum</w:t>
      </w:r>
      <w:proofErr w:type="spellEnd"/>
      <w:r w:rsidRPr="009E186D">
        <w:rPr>
          <w:rFonts w:cs="Times New Roman"/>
        </w:rPr>
        <w:t xml:space="preserve"> </w:t>
      </w:r>
      <w:proofErr w:type="spellStart"/>
      <w:r w:rsidRPr="009E186D">
        <w:rPr>
          <w:rFonts w:cs="Times New Roman"/>
        </w:rPr>
        <w:t>innlit</w:t>
      </w:r>
      <w:proofErr w:type="spellEnd"/>
      <w:r w:rsidRPr="009E186D">
        <w:rPr>
          <w:rFonts w:cs="Times New Roman"/>
        </w:rPr>
        <w:t xml:space="preserve"> í </w:t>
      </w:r>
      <w:proofErr w:type="spellStart"/>
      <w:r w:rsidRPr="009E186D">
        <w:rPr>
          <w:rFonts w:cs="Times New Roman"/>
        </w:rPr>
        <w:t>tvørfakligar</w:t>
      </w:r>
      <w:proofErr w:type="spellEnd"/>
      <w:r w:rsidRPr="009E186D">
        <w:rPr>
          <w:rFonts w:cs="Times New Roman"/>
        </w:rPr>
        <w:t xml:space="preserve"> </w:t>
      </w:r>
      <w:proofErr w:type="spellStart"/>
      <w:r w:rsidRPr="009E186D">
        <w:rPr>
          <w:rFonts w:cs="Times New Roman"/>
        </w:rPr>
        <w:t>samanhangir</w:t>
      </w:r>
      <w:proofErr w:type="spellEnd"/>
      <w:r w:rsidRPr="009E186D">
        <w:rPr>
          <w:rFonts w:cs="Times New Roman"/>
        </w:rPr>
        <w:t>.</w:t>
      </w:r>
    </w:p>
    <w:p w14:paraId="03E9DAF3" w14:textId="77777777" w:rsidR="00074316" w:rsidRPr="009E186D" w:rsidRDefault="00074316" w:rsidP="00074316">
      <w:pPr>
        <w:spacing w:line="276" w:lineRule="auto"/>
        <w:jc w:val="both"/>
        <w:rPr>
          <w:rFonts w:cs="Times New Roman"/>
        </w:rPr>
      </w:pPr>
      <w:proofErr w:type="spellStart"/>
      <w:r w:rsidRPr="009E186D">
        <w:rPr>
          <w:rFonts w:cs="Times New Roman"/>
        </w:rPr>
        <w:t>Tvørfakligt</w:t>
      </w:r>
      <w:proofErr w:type="spellEnd"/>
      <w:r w:rsidRPr="009E186D">
        <w:rPr>
          <w:rFonts w:cs="Times New Roman"/>
        </w:rPr>
        <w:t xml:space="preserve"> samstarv skal </w:t>
      </w:r>
      <w:proofErr w:type="spellStart"/>
      <w:r w:rsidRPr="009E186D">
        <w:rPr>
          <w:rFonts w:cs="Times New Roman"/>
        </w:rPr>
        <w:t>hjálpa</w:t>
      </w:r>
      <w:proofErr w:type="spellEnd"/>
      <w:r w:rsidRPr="009E186D">
        <w:rPr>
          <w:rFonts w:cs="Times New Roman"/>
        </w:rPr>
        <w:t xml:space="preserve"> </w:t>
      </w:r>
      <w:proofErr w:type="spellStart"/>
      <w:r w:rsidRPr="009E186D">
        <w:rPr>
          <w:rFonts w:cs="Times New Roman"/>
        </w:rPr>
        <w:t>næminginum</w:t>
      </w:r>
      <w:proofErr w:type="spellEnd"/>
      <w:r w:rsidRPr="009E186D">
        <w:rPr>
          <w:rFonts w:cs="Times New Roman"/>
        </w:rPr>
        <w:t xml:space="preserve"> at </w:t>
      </w:r>
      <w:proofErr w:type="spellStart"/>
      <w:r w:rsidRPr="009E186D">
        <w:rPr>
          <w:rFonts w:cs="Times New Roman"/>
        </w:rPr>
        <w:t>síggja</w:t>
      </w:r>
      <w:proofErr w:type="spellEnd"/>
      <w:r w:rsidRPr="009E186D">
        <w:rPr>
          <w:rFonts w:cs="Times New Roman"/>
        </w:rPr>
        <w:t xml:space="preserve"> </w:t>
      </w:r>
      <w:proofErr w:type="spellStart"/>
      <w:r w:rsidRPr="009E186D">
        <w:rPr>
          <w:rFonts w:cs="Times New Roman"/>
        </w:rPr>
        <w:t>lærugreinarnar</w:t>
      </w:r>
      <w:proofErr w:type="spellEnd"/>
      <w:r w:rsidRPr="009E186D">
        <w:rPr>
          <w:rFonts w:cs="Times New Roman"/>
        </w:rPr>
        <w:t xml:space="preserve"> sum </w:t>
      </w:r>
      <w:proofErr w:type="spellStart"/>
      <w:r w:rsidRPr="009E186D">
        <w:rPr>
          <w:rFonts w:cs="Times New Roman"/>
        </w:rPr>
        <w:t>partar</w:t>
      </w:r>
      <w:proofErr w:type="spellEnd"/>
      <w:r w:rsidRPr="009E186D">
        <w:rPr>
          <w:rFonts w:cs="Times New Roman"/>
        </w:rPr>
        <w:t xml:space="preserve"> av </w:t>
      </w:r>
      <w:proofErr w:type="spellStart"/>
      <w:r w:rsidRPr="009E186D">
        <w:rPr>
          <w:rFonts w:cs="Times New Roman"/>
        </w:rPr>
        <w:t>størri</w:t>
      </w:r>
      <w:proofErr w:type="spellEnd"/>
      <w:r w:rsidRPr="009E186D">
        <w:rPr>
          <w:rFonts w:cs="Times New Roman"/>
        </w:rPr>
        <w:t xml:space="preserve"> </w:t>
      </w:r>
      <w:proofErr w:type="spellStart"/>
      <w:r w:rsidRPr="009E186D">
        <w:rPr>
          <w:rFonts w:cs="Times New Roman"/>
        </w:rPr>
        <w:t>heild</w:t>
      </w:r>
      <w:proofErr w:type="spellEnd"/>
      <w:r w:rsidRPr="009E186D">
        <w:rPr>
          <w:rFonts w:cs="Times New Roman"/>
        </w:rPr>
        <w:t xml:space="preserve"> og </w:t>
      </w:r>
      <w:proofErr w:type="spellStart"/>
      <w:r w:rsidRPr="009E186D">
        <w:rPr>
          <w:rFonts w:cs="Times New Roman"/>
        </w:rPr>
        <w:t>letur</w:t>
      </w:r>
      <w:proofErr w:type="spellEnd"/>
      <w:r w:rsidRPr="009E186D">
        <w:rPr>
          <w:rFonts w:cs="Times New Roman"/>
        </w:rPr>
        <w:t xml:space="preserve"> </w:t>
      </w:r>
      <w:proofErr w:type="spellStart"/>
      <w:r w:rsidRPr="009E186D">
        <w:rPr>
          <w:rFonts w:cs="Times New Roman"/>
        </w:rPr>
        <w:t>samstundis</w:t>
      </w:r>
      <w:proofErr w:type="spellEnd"/>
      <w:r w:rsidRPr="009E186D">
        <w:rPr>
          <w:rFonts w:cs="Times New Roman"/>
        </w:rPr>
        <w:t xml:space="preserve"> </w:t>
      </w:r>
      <w:proofErr w:type="spellStart"/>
      <w:r w:rsidRPr="009E186D">
        <w:rPr>
          <w:rFonts w:cs="Times New Roman"/>
        </w:rPr>
        <w:t>upp</w:t>
      </w:r>
      <w:proofErr w:type="spellEnd"/>
      <w:r w:rsidRPr="009E186D">
        <w:rPr>
          <w:rFonts w:cs="Times New Roman"/>
        </w:rPr>
        <w:t xml:space="preserve"> </w:t>
      </w:r>
      <w:proofErr w:type="spellStart"/>
      <w:r w:rsidRPr="009E186D">
        <w:rPr>
          <w:rFonts w:cs="Times New Roman"/>
        </w:rPr>
        <w:t>fyri</w:t>
      </w:r>
      <w:proofErr w:type="spellEnd"/>
      <w:r w:rsidRPr="009E186D">
        <w:rPr>
          <w:rFonts w:cs="Times New Roman"/>
        </w:rPr>
        <w:t xml:space="preserve"> </w:t>
      </w:r>
      <w:proofErr w:type="spellStart"/>
      <w:r w:rsidRPr="009E186D">
        <w:rPr>
          <w:rFonts w:cs="Times New Roman"/>
        </w:rPr>
        <w:t>øðrum</w:t>
      </w:r>
      <w:proofErr w:type="spellEnd"/>
      <w:r w:rsidRPr="009E186D">
        <w:rPr>
          <w:rFonts w:cs="Times New Roman"/>
        </w:rPr>
        <w:t xml:space="preserve"> og </w:t>
      </w:r>
      <w:proofErr w:type="spellStart"/>
      <w:r w:rsidRPr="009E186D">
        <w:rPr>
          <w:rFonts w:cs="Times New Roman"/>
        </w:rPr>
        <w:t>víðari</w:t>
      </w:r>
      <w:proofErr w:type="spellEnd"/>
      <w:r w:rsidRPr="009E186D">
        <w:rPr>
          <w:rFonts w:cs="Times New Roman"/>
        </w:rPr>
        <w:t xml:space="preserve"> </w:t>
      </w:r>
      <w:proofErr w:type="spellStart"/>
      <w:r w:rsidRPr="009E186D">
        <w:rPr>
          <w:rFonts w:cs="Times New Roman"/>
        </w:rPr>
        <w:t>sjónarmiðum</w:t>
      </w:r>
      <w:proofErr w:type="spellEnd"/>
      <w:r w:rsidRPr="009E186D">
        <w:rPr>
          <w:rFonts w:cs="Times New Roman"/>
        </w:rPr>
        <w:t xml:space="preserve">. </w:t>
      </w:r>
      <w:proofErr w:type="spellStart"/>
      <w:r w:rsidRPr="009E186D">
        <w:rPr>
          <w:rFonts w:cs="Times New Roman"/>
        </w:rPr>
        <w:t>Harumframt</w:t>
      </w:r>
      <w:proofErr w:type="spellEnd"/>
      <w:r w:rsidRPr="009E186D">
        <w:rPr>
          <w:rFonts w:cs="Times New Roman"/>
        </w:rPr>
        <w:t xml:space="preserve"> </w:t>
      </w:r>
      <w:proofErr w:type="spellStart"/>
      <w:r w:rsidRPr="009E186D">
        <w:rPr>
          <w:rFonts w:cs="Times New Roman"/>
        </w:rPr>
        <w:t>eru</w:t>
      </w:r>
      <w:proofErr w:type="spellEnd"/>
      <w:r w:rsidRPr="009E186D">
        <w:rPr>
          <w:rFonts w:cs="Times New Roman"/>
        </w:rPr>
        <w:t xml:space="preserve"> </w:t>
      </w:r>
      <w:proofErr w:type="spellStart"/>
      <w:r w:rsidRPr="009E186D">
        <w:rPr>
          <w:rFonts w:cs="Times New Roman"/>
        </w:rPr>
        <w:t>evnini</w:t>
      </w:r>
      <w:proofErr w:type="spellEnd"/>
      <w:r w:rsidRPr="009E186D">
        <w:rPr>
          <w:rFonts w:cs="Times New Roman"/>
        </w:rPr>
        <w:t xml:space="preserve"> at </w:t>
      </w:r>
      <w:proofErr w:type="spellStart"/>
      <w:r w:rsidRPr="009E186D">
        <w:rPr>
          <w:rFonts w:cs="Times New Roman"/>
        </w:rPr>
        <w:t>samstarva</w:t>
      </w:r>
      <w:proofErr w:type="spellEnd"/>
      <w:r w:rsidRPr="009E186D">
        <w:rPr>
          <w:rFonts w:cs="Times New Roman"/>
        </w:rPr>
        <w:t xml:space="preserve"> og </w:t>
      </w:r>
      <w:proofErr w:type="spellStart"/>
      <w:r w:rsidRPr="009E186D">
        <w:rPr>
          <w:rFonts w:cs="Times New Roman"/>
        </w:rPr>
        <w:t>síggja</w:t>
      </w:r>
      <w:proofErr w:type="spellEnd"/>
      <w:r w:rsidRPr="009E186D">
        <w:rPr>
          <w:rFonts w:cs="Times New Roman"/>
        </w:rPr>
        <w:t xml:space="preserve"> </w:t>
      </w:r>
      <w:proofErr w:type="spellStart"/>
      <w:r w:rsidRPr="009E186D">
        <w:rPr>
          <w:rFonts w:cs="Times New Roman"/>
        </w:rPr>
        <w:t>samanhangir</w:t>
      </w:r>
      <w:proofErr w:type="spellEnd"/>
      <w:r w:rsidRPr="009E186D">
        <w:rPr>
          <w:rFonts w:cs="Times New Roman"/>
        </w:rPr>
        <w:t xml:space="preserve"> </w:t>
      </w:r>
      <w:proofErr w:type="spellStart"/>
      <w:r w:rsidRPr="009E186D">
        <w:rPr>
          <w:rFonts w:cs="Times New Roman"/>
        </w:rPr>
        <w:t>avgerandi</w:t>
      </w:r>
      <w:proofErr w:type="spellEnd"/>
      <w:r w:rsidRPr="009E186D">
        <w:rPr>
          <w:rFonts w:cs="Times New Roman"/>
        </w:rPr>
        <w:t xml:space="preserve">, </w:t>
      </w:r>
      <w:proofErr w:type="spellStart"/>
      <w:r w:rsidRPr="009E186D">
        <w:rPr>
          <w:rFonts w:cs="Times New Roman"/>
        </w:rPr>
        <w:t>tá</w:t>
      </w:r>
      <w:proofErr w:type="spellEnd"/>
      <w:r w:rsidRPr="009E186D">
        <w:rPr>
          <w:rFonts w:cs="Times New Roman"/>
        </w:rPr>
        <w:t xml:space="preserve"> </w:t>
      </w:r>
      <w:proofErr w:type="spellStart"/>
      <w:r w:rsidRPr="009E186D">
        <w:rPr>
          <w:rFonts w:cs="Times New Roman"/>
        </w:rPr>
        <w:t>ið</w:t>
      </w:r>
      <w:proofErr w:type="spellEnd"/>
      <w:r w:rsidRPr="009E186D">
        <w:rPr>
          <w:rFonts w:cs="Times New Roman"/>
        </w:rPr>
        <w:t xml:space="preserve"> </w:t>
      </w:r>
      <w:proofErr w:type="spellStart"/>
      <w:r w:rsidRPr="009E186D">
        <w:rPr>
          <w:rFonts w:cs="Times New Roman"/>
        </w:rPr>
        <w:t>næmingurin</w:t>
      </w:r>
      <w:proofErr w:type="spellEnd"/>
      <w:r w:rsidRPr="009E186D">
        <w:rPr>
          <w:rFonts w:cs="Times New Roman"/>
        </w:rPr>
        <w:t xml:space="preserve"> fer </w:t>
      </w:r>
      <w:proofErr w:type="spellStart"/>
      <w:r w:rsidRPr="009E186D">
        <w:rPr>
          <w:rFonts w:cs="Times New Roman"/>
        </w:rPr>
        <w:t>undir</w:t>
      </w:r>
      <w:proofErr w:type="spellEnd"/>
      <w:r w:rsidRPr="009E186D">
        <w:rPr>
          <w:rFonts w:cs="Times New Roman"/>
        </w:rPr>
        <w:t xml:space="preserve"> </w:t>
      </w:r>
      <w:proofErr w:type="spellStart"/>
      <w:r w:rsidRPr="009E186D">
        <w:rPr>
          <w:rFonts w:cs="Times New Roman"/>
        </w:rPr>
        <w:t>víðari</w:t>
      </w:r>
      <w:proofErr w:type="spellEnd"/>
      <w:r w:rsidRPr="009E186D">
        <w:rPr>
          <w:rFonts w:cs="Times New Roman"/>
        </w:rPr>
        <w:t xml:space="preserve"> </w:t>
      </w:r>
      <w:proofErr w:type="spellStart"/>
      <w:r w:rsidRPr="009E186D">
        <w:rPr>
          <w:rFonts w:cs="Times New Roman"/>
        </w:rPr>
        <w:t>lestur</w:t>
      </w:r>
      <w:proofErr w:type="spellEnd"/>
      <w:r w:rsidRPr="009E186D">
        <w:rPr>
          <w:rFonts w:cs="Times New Roman"/>
        </w:rPr>
        <w:t xml:space="preserve"> </w:t>
      </w:r>
      <w:proofErr w:type="spellStart"/>
      <w:r w:rsidRPr="009E186D">
        <w:rPr>
          <w:rFonts w:cs="Times New Roman"/>
        </w:rPr>
        <w:t>ella</w:t>
      </w:r>
      <w:proofErr w:type="spellEnd"/>
      <w:r w:rsidRPr="009E186D">
        <w:rPr>
          <w:rFonts w:cs="Times New Roman"/>
        </w:rPr>
        <w:t xml:space="preserve"> </w:t>
      </w:r>
      <w:proofErr w:type="spellStart"/>
      <w:r w:rsidRPr="009E186D">
        <w:rPr>
          <w:rFonts w:cs="Times New Roman"/>
        </w:rPr>
        <w:t>út</w:t>
      </w:r>
      <w:proofErr w:type="spellEnd"/>
      <w:r w:rsidRPr="009E186D">
        <w:rPr>
          <w:rFonts w:cs="Times New Roman"/>
        </w:rPr>
        <w:t xml:space="preserve"> á </w:t>
      </w:r>
      <w:proofErr w:type="spellStart"/>
      <w:r w:rsidRPr="009E186D">
        <w:rPr>
          <w:rFonts w:cs="Times New Roman"/>
        </w:rPr>
        <w:t>arbeiðsmarknaðin</w:t>
      </w:r>
      <w:proofErr w:type="spellEnd"/>
      <w:r w:rsidRPr="009E186D">
        <w:rPr>
          <w:rFonts w:cs="Times New Roman"/>
        </w:rPr>
        <w:t>.</w:t>
      </w:r>
    </w:p>
    <w:p w14:paraId="3D814976" w14:textId="77777777" w:rsidR="00074316" w:rsidRPr="009E186D" w:rsidRDefault="00074316" w:rsidP="00074316">
      <w:pPr>
        <w:spacing w:line="276" w:lineRule="auto"/>
        <w:jc w:val="both"/>
        <w:rPr>
          <w:rFonts w:cs="Times New Roman"/>
        </w:rPr>
      </w:pPr>
    </w:p>
    <w:p w14:paraId="23EBFBA7" w14:textId="77777777" w:rsidR="00074316" w:rsidRPr="00DB3800" w:rsidRDefault="00074316" w:rsidP="00074316">
      <w:pPr>
        <w:pStyle w:val="Overskrift3"/>
        <w:spacing w:line="276" w:lineRule="auto"/>
        <w:jc w:val="both"/>
        <w:rPr>
          <w:rStyle w:val="Fremhv"/>
        </w:rPr>
      </w:pPr>
      <w:bookmarkStart w:id="41" w:name="_Toc383075310"/>
      <w:bookmarkStart w:id="42" w:name="_Toc41898503"/>
      <w:bookmarkStart w:id="43" w:name="_Toc42872546"/>
      <w:proofErr w:type="spellStart"/>
      <w:r w:rsidRPr="00DB3800">
        <w:rPr>
          <w:rStyle w:val="Fremhv"/>
        </w:rPr>
        <w:t>Skrivlig</w:t>
      </w:r>
      <w:proofErr w:type="spellEnd"/>
      <w:r w:rsidRPr="00DB3800">
        <w:rPr>
          <w:rStyle w:val="Fremhv"/>
        </w:rPr>
        <w:t xml:space="preserve"> </w:t>
      </w:r>
      <w:proofErr w:type="spellStart"/>
      <w:r w:rsidRPr="00DB3800">
        <w:rPr>
          <w:rStyle w:val="Fremhv"/>
        </w:rPr>
        <w:t>avrik</w:t>
      </w:r>
      <w:bookmarkEnd w:id="41"/>
      <w:bookmarkEnd w:id="42"/>
      <w:bookmarkEnd w:id="43"/>
      <w:proofErr w:type="spellEnd"/>
    </w:p>
    <w:p w14:paraId="2F21E998" w14:textId="77777777" w:rsidR="00074316" w:rsidRPr="009E186D" w:rsidRDefault="00074316" w:rsidP="00074316">
      <w:pPr>
        <w:spacing w:line="276" w:lineRule="auto"/>
        <w:jc w:val="both"/>
        <w:rPr>
          <w:rFonts w:cs="Times New Roman"/>
        </w:rPr>
      </w:pPr>
      <w:proofErr w:type="spellStart"/>
      <w:r w:rsidRPr="009E186D">
        <w:rPr>
          <w:rFonts w:cs="Times New Roman"/>
        </w:rPr>
        <w:t>Skrivligi</w:t>
      </w:r>
      <w:proofErr w:type="spellEnd"/>
      <w:r w:rsidRPr="009E186D">
        <w:rPr>
          <w:rFonts w:cs="Times New Roman"/>
        </w:rPr>
        <w:t xml:space="preserve"> </w:t>
      </w:r>
      <w:proofErr w:type="spellStart"/>
      <w:r w:rsidRPr="009E186D">
        <w:rPr>
          <w:rFonts w:cs="Times New Roman"/>
        </w:rPr>
        <w:t>parturin</w:t>
      </w:r>
      <w:proofErr w:type="spellEnd"/>
      <w:r w:rsidRPr="009E186D">
        <w:rPr>
          <w:rFonts w:cs="Times New Roman"/>
        </w:rPr>
        <w:t xml:space="preserve"> </w:t>
      </w:r>
      <w:proofErr w:type="spellStart"/>
      <w:r w:rsidRPr="009E186D">
        <w:rPr>
          <w:rFonts w:cs="Times New Roman"/>
        </w:rPr>
        <w:t>letur</w:t>
      </w:r>
      <w:proofErr w:type="spellEnd"/>
      <w:r w:rsidRPr="009E186D">
        <w:rPr>
          <w:rFonts w:cs="Times New Roman"/>
        </w:rPr>
        <w:t xml:space="preserve"> </w:t>
      </w:r>
      <w:proofErr w:type="spellStart"/>
      <w:r w:rsidRPr="009E186D">
        <w:rPr>
          <w:rFonts w:cs="Times New Roman"/>
        </w:rPr>
        <w:t>upp</w:t>
      </w:r>
      <w:proofErr w:type="spellEnd"/>
      <w:r w:rsidRPr="009E186D">
        <w:rPr>
          <w:rFonts w:cs="Times New Roman"/>
        </w:rPr>
        <w:t xml:space="preserve"> </w:t>
      </w:r>
      <w:proofErr w:type="spellStart"/>
      <w:r w:rsidRPr="009E186D">
        <w:rPr>
          <w:rFonts w:cs="Times New Roman"/>
        </w:rPr>
        <w:t>fyri</w:t>
      </w:r>
      <w:proofErr w:type="spellEnd"/>
      <w:r w:rsidRPr="009E186D">
        <w:rPr>
          <w:rFonts w:cs="Times New Roman"/>
        </w:rPr>
        <w:t xml:space="preserve"> </w:t>
      </w:r>
      <w:proofErr w:type="spellStart"/>
      <w:r w:rsidRPr="009E186D">
        <w:rPr>
          <w:rFonts w:cs="Times New Roman"/>
        </w:rPr>
        <w:t>tvørfakligum</w:t>
      </w:r>
      <w:proofErr w:type="spellEnd"/>
      <w:r w:rsidRPr="009E186D">
        <w:rPr>
          <w:rFonts w:cs="Times New Roman"/>
        </w:rPr>
        <w:t xml:space="preserve"> </w:t>
      </w:r>
      <w:proofErr w:type="spellStart"/>
      <w:r w:rsidRPr="009E186D">
        <w:rPr>
          <w:rFonts w:cs="Times New Roman"/>
        </w:rPr>
        <w:t>samstarvi</w:t>
      </w:r>
      <w:proofErr w:type="spellEnd"/>
      <w:r w:rsidRPr="009E186D">
        <w:rPr>
          <w:rFonts w:cs="Times New Roman"/>
        </w:rPr>
        <w:t xml:space="preserve"> og </w:t>
      </w:r>
      <w:proofErr w:type="spellStart"/>
      <w:r w:rsidRPr="009E186D">
        <w:rPr>
          <w:rFonts w:cs="Times New Roman"/>
        </w:rPr>
        <w:t>við</w:t>
      </w:r>
      <w:proofErr w:type="spellEnd"/>
      <w:r w:rsidRPr="009E186D">
        <w:rPr>
          <w:rFonts w:cs="Times New Roman"/>
        </w:rPr>
        <w:t xml:space="preserve"> </w:t>
      </w:r>
      <w:proofErr w:type="spellStart"/>
      <w:r w:rsidRPr="009E186D">
        <w:rPr>
          <w:rFonts w:cs="Times New Roman"/>
        </w:rPr>
        <w:t>tí</w:t>
      </w:r>
      <w:proofErr w:type="spellEnd"/>
      <w:r w:rsidRPr="009E186D">
        <w:rPr>
          <w:rFonts w:cs="Times New Roman"/>
        </w:rPr>
        <w:t xml:space="preserve"> </w:t>
      </w:r>
      <w:proofErr w:type="spellStart"/>
      <w:r w:rsidRPr="009E186D">
        <w:rPr>
          <w:rFonts w:cs="Times New Roman"/>
        </w:rPr>
        <w:t>øðrvísi</w:t>
      </w:r>
      <w:proofErr w:type="spellEnd"/>
      <w:r w:rsidRPr="009E186D">
        <w:rPr>
          <w:rFonts w:cs="Times New Roman"/>
        </w:rPr>
        <w:t xml:space="preserve"> </w:t>
      </w:r>
      <w:proofErr w:type="spellStart"/>
      <w:r w:rsidRPr="009E186D">
        <w:rPr>
          <w:rFonts w:cs="Times New Roman"/>
        </w:rPr>
        <w:t>skrivligum</w:t>
      </w:r>
      <w:proofErr w:type="spellEnd"/>
      <w:r w:rsidRPr="009E186D">
        <w:rPr>
          <w:rFonts w:cs="Times New Roman"/>
        </w:rPr>
        <w:t xml:space="preserve"> </w:t>
      </w:r>
      <w:proofErr w:type="spellStart"/>
      <w:r w:rsidRPr="009E186D">
        <w:rPr>
          <w:rFonts w:cs="Times New Roman"/>
        </w:rPr>
        <w:t>avrikum</w:t>
      </w:r>
      <w:proofErr w:type="spellEnd"/>
      <w:r w:rsidRPr="009E186D">
        <w:rPr>
          <w:rFonts w:cs="Times New Roman"/>
        </w:rPr>
        <w:t xml:space="preserve">. </w:t>
      </w:r>
      <w:proofErr w:type="spellStart"/>
      <w:r w:rsidRPr="009E186D">
        <w:rPr>
          <w:rFonts w:cs="Times New Roman"/>
        </w:rPr>
        <w:t>Heldur</w:t>
      </w:r>
      <w:proofErr w:type="spellEnd"/>
      <w:r w:rsidRPr="009E186D">
        <w:rPr>
          <w:rFonts w:cs="Times New Roman"/>
        </w:rPr>
        <w:t xml:space="preserve"> </w:t>
      </w:r>
      <w:proofErr w:type="spellStart"/>
      <w:r w:rsidRPr="009E186D">
        <w:rPr>
          <w:rFonts w:cs="Times New Roman"/>
        </w:rPr>
        <w:t>enn</w:t>
      </w:r>
      <w:proofErr w:type="spellEnd"/>
      <w:r w:rsidRPr="009E186D">
        <w:rPr>
          <w:rFonts w:cs="Times New Roman"/>
        </w:rPr>
        <w:t xml:space="preserve"> at </w:t>
      </w:r>
      <w:proofErr w:type="spellStart"/>
      <w:r w:rsidRPr="009E186D">
        <w:rPr>
          <w:rFonts w:cs="Times New Roman"/>
        </w:rPr>
        <w:t>lata</w:t>
      </w:r>
      <w:proofErr w:type="spellEnd"/>
      <w:r w:rsidRPr="009E186D">
        <w:rPr>
          <w:rFonts w:cs="Times New Roman"/>
        </w:rPr>
        <w:t xml:space="preserve"> </w:t>
      </w:r>
      <w:proofErr w:type="spellStart"/>
      <w:r w:rsidRPr="009E186D">
        <w:rPr>
          <w:rFonts w:cs="Times New Roman"/>
        </w:rPr>
        <w:t>eitt</w:t>
      </w:r>
      <w:proofErr w:type="spellEnd"/>
      <w:r w:rsidRPr="009E186D">
        <w:rPr>
          <w:rFonts w:cs="Times New Roman"/>
        </w:rPr>
        <w:t xml:space="preserve"> </w:t>
      </w:r>
      <w:proofErr w:type="spellStart"/>
      <w:r w:rsidRPr="009E186D">
        <w:rPr>
          <w:rFonts w:cs="Times New Roman"/>
        </w:rPr>
        <w:t>avrik</w:t>
      </w:r>
      <w:proofErr w:type="spellEnd"/>
      <w:r w:rsidRPr="009E186D">
        <w:rPr>
          <w:rFonts w:cs="Times New Roman"/>
        </w:rPr>
        <w:t xml:space="preserve"> </w:t>
      </w:r>
      <w:proofErr w:type="spellStart"/>
      <w:r w:rsidRPr="009E186D">
        <w:rPr>
          <w:rFonts w:cs="Times New Roman"/>
        </w:rPr>
        <w:t>inn</w:t>
      </w:r>
      <w:proofErr w:type="spellEnd"/>
      <w:r w:rsidRPr="009E186D">
        <w:rPr>
          <w:rFonts w:cs="Times New Roman"/>
        </w:rPr>
        <w:t xml:space="preserve"> </w:t>
      </w:r>
      <w:proofErr w:type="spellStart"/>
      <w:r w:rsidRPr="009E186D">
        <w:rPr>
          <w:rFonts w:cs="Times New Roman"/>
        </w:rPr>
        <w:t>bara</w:t>
      </w:r>
      <w:proofErr w:type="spellEnd"/>
      <w:r w:rsidRPr="009E186D">
        <w:rPr>
          <w:rFonts w:cs="Times New Roman"/>
        </w:rPr>
        <w:t xml:space="preserve"> í </w:t>
      </w:r>
      <w:proofErr w:type="spellStart"/>
      <w:r w:rsidRPr="009E186D">
        <w:rPr>
          <w:rFonts w:cs="Times New Roman"/>
          <w:i/>
          <w:iCs/>
        </w:rPr>
        <w:t>einstøku</w:t>
      </w:r>
      <w:proofErr w:type="spellEnd"/>
      <w:r w:rsidRPr="009E186D">
        <w:rPr>
          <w:rFonts w:cs="Times New Roman"/>
          <w:i/>
          <w:iCs/>
        </w:rPr>
        <w:t xml:space="preserve"> </w:t>
      </w:r>
      <w:proofErr w:type="spellStart"/>
      <w:r w:rsidRPr="009E186D">
        <w:rPr>
          <w:rFonts w:cs="Times New Roman"/>
          <w:i/>
          <w:iCs/>
        </w:rPr>
        <w:t>lærugreinini</w:t>
      </w:r>
      <w:proofErr w:type="spellEnd"/>
      <w:r w:rsidRPr="009E186D">
        <w:rPr>
          <w:rFonts w:cs="Times New Roman"/>
        </w:rPr>
        <w:t xml:space="preserve">, </w:t>
      </w:r>
      <w:proofErr w:type="spellStart"/>
      <w:r w:rsidRPr="009E186D">
        <w:rPr>
          <w:rFonts w:cs="Times New Roman"/>
        </w:rPr>
        <w:t>kann</w:t>
      </w:r>
      <w:proofErr w:type="spellEnd"/>
      <w:r w:rsidRPr="009E186D">
        <w:rPr>
          <w:rFonts w:cs="Times New Roman"/>
        </w:rPr>
        <w:t xml:space="preserve"> </w:t>
      </w:r>
      <w:proofErr w:type="spellStart"/>
      <w:r w:rsidRPr="009E186D">
        <w:rPr>
          <w:rFonts w:cs="Times New Roman"/>
        </w:rPr>
        <w:t>talan</w:t>
      </w:r>
      <w:proofErr w:type="spellEnd"/>
      <w:r w:rsidRPr="009E186D">
        <w:rPr>
          <w:rFonts w:cs="Times New Roman"/>
        </w:rPr>
        <w:t xml:space="preserve"> </w:t>
      </w:r>
      <w:proofErr w:type="spellStart"/>
      <w:r w:rsidRPr="009E186D">
        <w:rPr>
          <w:rFonts w:cs="Times New Roman"/>
        </w:rPr>
        <w:t>verða</w:t>
      </w:r>
      <w:proofErr w:type="spellEnd"/>
      <w:r w:rsidRPr="009E186D">
        <w:rPr>
          <w:rFonts w:cs="Times New Roman"/>
        </w:rPr>
        <w:t xml:space="preserve"> </w:t>
      </w:r>
      <w:proofErr w:type="spellStart"/>
      <w:r w:rsidRPr="009E186D">
        <w:rPr>
          <w:rFonts w:cs="Times New Roman"/>
        </w:rPr>
        <w:t>um</w:t>
      </w:r>
      <w:proofErr w:type="spellEnd"/>
      <w:r w:rsidRPr="009E186D">
        <w:rPr>
          <w:rFonts w:cs="Times New Roman"/>
        </w:rPr>
        <w:t xml:space="preserve"> </w:t>
      </w:r>
      <w:proofErr w:type="spellStart"/>
      <w:r w:rsidRPr="009E186D">
        <w:rPr>
          <w:rFonts w:cs="Times New Roman"/>
        </w:rPr>
        <w:t>tvørfakligt</w:t>
      </w:r>
      <w:proofErr w:type="spellEnd"/>
      <w:r w:rsidRPr="009E186D">
        <w:rPr>
          <w:rFonts w:cs="Times New Roman"/>
        </w:rPr>
        <w:t xml:space="preserve"> samstarv.</w:t>
      </w:r>
    </w:p>
    <w:p w14:paraId="430B4156" w14:textId="77777777" w:rsidR="00074316" w:rsidRPr="009E186D" w:rsidRDefault="00074316" w:rsidP="00074316">
      <w:pPr>
        <w:spacing w:line="276" w:lineRule="auto"/>
        <w:jc w:val="both"/>
        <w:rPr>
          <w:rFonts w:cs="Times New Roman"/>
          <w:shd w:val="clear" w:color="auto" w:fill="355E00"/>
        </w:rPr>
      </w:pPr>
      <w:proofErr w:type="spellStart"/>
      <w:r w:rsidRPr="009E186D">
        <w:rPr>
          <w:rFonts w:cs="Times New Roman"/>
        </w:rPr>
        <w:lastRenderedPageBreak/>
        <w:t>Næmingurin</w:t>
      </w:r>
      <w:proofErr w:type="spellEnd"/>
      <w:r w:rsidRPr="009E186D">
        <w:rPr>
          <w:rFonts w:cs="Times New Roman"/>
        </w:rPr>
        <w:t xml:space="preserve"> skal </w:t>
      </w:r>
      <w:proofErr w:type="spellStart"/>
      <w:r w:rsidRPr="009E186D">
        <w:rPr>
          <w:rFonts w:cs="Times New Roman"/>
        </w:rPr>
        <w:t>hava</w:t>
      </w:r>
      <w:proofErr w:type="spellEnd"/>
      <w:r w:rsidRPr="009E186D">
        <w:rPr>
          <w:rFonts w:cs="Times New Roman"/>
        </w:rPr>
        <w:t xml:space="preserve"> </w:t>
      </w:r>
      <w:proofErr w:type="spellStart"/>
      <w:r w:rsidRPr="009E186D">
        <w:rPr>
          <w:rFonts w:cs="Times New Roman"/>
        </w:rPr>
        <w:t>venjing</w:t>
      </w:r>
      <w:proofErr w:type="spellEnd"/>
      <w:r w:rsidRPr="009E186D">
        <w:rPr>
          <w:rFonts w:cs="Times New Roman"/>
        </w:rPr>
        <w:t xml:space="preserve"> í at </w:t>
      </w:r>
      <w:proofErr w:type="spellStart"/>
      <w:r w:rsidRPr="009E186D">
        <w:rPr>
          <w:rFonts w:cs="Times New Roman"/>
        </w:rPr>
        <w:t>skriva</w:t>
      </w:r>
      <w:proofErr w:type="spellEnd"/>
      <w:r w:rsidRPr="009E186D">
        <w:rPr>
          <w:rFonts w:cs="Times New Roman"/>
        </w:rPr>
        <w:t xml:space="preserve"> so, at </w:t>
      </w:r>
      <w:proofErr w:type="spellStart"/>
      <w:r w:rsidRPr="009E186D">
        <w:rPr>
          <w:rFonts w:cs="Times New Roman"/>
        </w:rPr>
        <w:t>hann</w:t>
      </w:r>
      <w:proofErr w:type="spellEnd"/>
      <w:r w:rsidRPr="009E186D">
        <w:rPr>
          <w:rFonts w:cs="Times New Roman"/>
        </w:rPr>
        <w:t xml:space="preserve"> </w:t>
      </w:r>
      <w:proofErr w:type="spellStart"/>
      <w:r w:rsidRPr="009E186D">
        <w:rPr>
          <w:rFonts w:cs="Times New Roman"/>
        </w:rPr>
        <w:t>eisini</w:t>
      </w:r>
      <w:proofErr w:type="spellEnd"/>
      <w:r w:rsidRPr="009E186D">
        <w:rPr>
          <w:rFonts w:cs="Times New Roman"/>
        </w:rPr>
        <w:t xml:space="preserve"> </w:t>
      </w:r>
      <w:proofErr w:type="spellStart"/>
      <w:r w:rsidRPr="009E186D">
        <w:rPr>
          <w:rFonts w:cs="Times New Roman"/>
        </w:rPr>
        <w:t>skrivliga</w:t>
      </w:r>
      <w:proofErr w:type="spellEnd"/>
      <w:r w:rsidRPr="009E186D">
        <w:rPr>
          <w:rFonts w:cs="Times New Roman"/>
        </w:rPr>
        <w:t xml:space="preserve"> </w:t>
      </w:r>
      <w:proofErr w:type="spellStart"/>
      <w:r w:rsidRPr="009E186D">
        <w:rPr>
          <w:rFonts w:cs="Times New Roman"/>
        </w:rPr>
        <w:t>kann</w:t>
      </w:r>
      <w:proofErr w:type="spellEnd"/>
      <w:r w:rsidRPr="009E186D">
        <w:rPr>
          <w:rFonts w:cs="Times New Roman"/>
        </w:rPr>
        <w:t xml:space="preserve"> </w:t>
      </w:r>
      <w:proofErr w:type="spellStart"/>
      <w:r w:rsidRPr="009E186D">
        <w:rPr>
          <w:rFonts w:cs="Times New Roman"/>
        </w:rPr>
        <w:t>vera</w:t>
      </w:r>
      <w:proofErr w:type="spellEnd"/>
      <w:r w:rsidRPr="009E186D">
        <w:rPr>
          <w:rFonts w:cs="Times New Roman"/>
        </w:rPr>
        <w:t xml:space="preserve"> </w:t>
      </w:r>
      <w:proofErr w:type="spellStart"/>
      <w:r w:rsidRPr="009E186D">
        <w:rPr>
          <w:rFonts w:cs="Times New Roman"/>
        </w:rPr>
        <w:t>partur</w:t>
      </w:r>
      <w:proofErr w:type="spellEnd"/>
      <w:r w:rsidRPr="009E186D">
        <w:rPr>
          <w:rFonts w:cs="Times New Roman"/>
        </w:rPr>
        <w:t xml:space="preserve"> av </w:t>
      </w:r>
      <w:proofErr w:type="spellStart"/>
      <w:r w:rsidRPr="009E186D">
        <w:rPr>
          <w:rFonts w:cs="Times New Roman"/>
        </w:rPr>
        <w:t>toymisarbeiði</w:t>
      </w:r>
      <w:proofErr w:type="spellEnd"/>
      <w:r w:rsidRPr="009E186D">
        <w:rPr>
          <w:rFonts w:cs="Times New Roman"/>
        </w:rPr>
        <w:t xml:space="preserve"> og </w:t>
      </w:r>
      <w:proofErr w:type="spellStart"/>
      <w:r w:rsidRPr="009E186D">
        <w:rPr>
          <w:rFonts w:cs="Times New Roman"/>
        </w:rPr>
        <w:t>verkætlanum</w:t>
      </w:r>
      <w:proofErr w:type="spellEnd"/>
      <w:r w:rsidRPr="009E186D">
        <w:rPr>
          <w:rFonts w:cs="Times New Roman"/>
        </w:rPr>
        <w:t xml:space="preserve">. Á </w:t>
      </w:r>
      <w:proofErr w:type="spellStart"/>
      <w:r w:rsidRPr="009E186D">
        <w:rPr>
          <w:rFonts w:cs="Times New Roman"/>
        </w:rPr>
        <w:t>tann</w:t>
      </w:r>
      <w:proofErr w:type="spellEnd"/>
      <w:r w:rsidRPr="009E186D">
        <w:rPr>
          <w:rFonts w:cs="Times New Roman"/>
        </w:rPr>
        <w:t xml:space="preserve"> </w:t>
      </w:r>
      <w:proofErr w:type="spellStart"/>
      <w:r w:rsidRPr="009E186D">
        <w:rPr>
          <w:rFonts w:cs="Times New Roman"/>
        </w:rPr>
        <w:t>hátt</w:t>
      </w:r>
      <w:proofErr w:type="spellEnd"/>
      <w:r w:rsidRPr="009E186D">
        <w:rPr>
          <w:rFonts w:cs="Times New Roman"/>
        </w:rPr>
        <w:t xml:space="preserve"> </w:t>
      </w:r>
      <w:proofErr w:type="spellStart"/>
      <w:r w:rsidRPr="009E186D">
        <w:rPr>
          <w:rFonts w:cs="Times New Roman"/>
        </w:rPr>
        <w:t>kann</w:t>
      </w:r>
      <w:proofErr w:type="spellEnd"/>
      <w:r w:rsidRPr="009E186D">
        <w:rPr>
          <w:rFonts w:cs="Times New Roman"/>
        </w:rPr>
        <w:t xml:space="preserve"> </w:t>
      </w:r>
      <w:proofErr w:type="spellStart"/>
      <w:r w:rsidRPr="009E186D">
        <w:rPr>
          <w:rFonts w:cs="Times New Roman"/>
        </w:rPr>
        <w:t>næmingurin</w:t>
      </w:r>
      <w:proofErr w:type="spellEnd"/>
      <w:r w:rsidRPr="009E186D">
        <w:rPr>
          <w:rFonts w:cs="Times New Roman"/>
        </w:rPr>
        <w:t xml:space="preserve"> </w:t>
      </w:r>
      <w:proofErr w:type="spellStart"/>
      <w:r w:rsidRPr="009E186D">
        <w:rPr>
          <w:rFonts w:cs="Times New Roman"/>
        </w:rPr>
        <w:t>mennast</w:t>
      </w:r>
      <w:proofErr w:type="spellEnd"/>
      <w:r w:rsidRPr="009E186D">
        <w:rPr>
          <w:rFonts w:cs="Times New Roman"/>
        </w:rPr>
        <w:t xml:space="preserve"> til at </w:t>
      </w:r>
      <w:proofErr w:type="spellStart"/>
      <w:r w:rsidRPr="009E186D">
        <w:rPr>
          <w:rFonts w:cs="Times New Roman"/>
        </w:rPr>
        <w:t>geva</w:t>
      </w:r>
      <w:proofErr w:type="spellEnd"/>
      <w:r w:rsidRPr="009E186D">
        <w:rPr>
          <w:rFonts w:cs="Times New Roman"/>
        </w:rPr>
        <w:t xml:space="preserve"> og </w:t>
      </w:r>
      <w:proofErr w:type="spellStart"/>
      <w:r w:rsidRPr="009E186D">
        <w:rPr>
          <w:rFonts w:cs="Times New Roman"/>
        </w:rPr>
        <w:t>taka</w:t>
      </w:r>
      <w:proofErr w:type="spellEnd"/>
      <w:r w:rsidRPr="009E186D">
        <w:rPr>
          <w:rFonts w:cs="Times New Roman"/>
        </w:rPr>
        <w:t xml:space="preserve"> </w:t>
      </w:r>
      <w:proofErr w:type="spellStart"/>
      <w:r w:rsidRPr="009E186D">
        <w:rPr>
          <w:rFonts w:cs="Times New Roman"/>
        </w:rPr>
        <w:t>ímóti</w:t>
      </w:r>
      <w:proofErr w:type="spellEnd"/>
      <w:r w:rsidRPr="009E186D">
        <w:rPr>
          <w:rFonts w:cs="Times New Roman"/>
        </w:rPr>
        <w:t xml:space="preserve"> </w:t>
      </w:r>
      <w:proofErr w:type="spellStart"/>
      <w:r w:rsidRPr="009E186D">
        <w:rPr>
          <w:rFonts w:cs="Times New Roman"/>
        </w:rPr>
        <w:t>viðmerkingum</w:t>
      </w:r>
      <w:proofErr w:type="spellEnd"/>
      <w:r w:rsidRPr="009E186D">
        <w:rPr>
          <w:rFonts w:cs="Times New Roman"/>
        </w:rPr>
        <w:t xml:space="preserve"> til </w:t>
      </w:r>
      <w:proofErr w:type="spellStart"/>
      <w:r w:rsidRPr="009E186D">
        <w:rPr>
          <w:rFonts w:cs="Times New Roman"/>
        </w:rPr>
        <w:t>skrivligu</w:t>
      </w:r>
      <w:proofErr w:type="spellEnd"/>
      <w:r w:rsidRPr="009E186D">
        <w:rPr>
          <w:rFonts w:cs="Times New Roman"/>
        </w:rPr>
        <w:t xml:space="preserve"> </w:t>
      </w:r>
      <w:proofErr w:type="spellStart"/>
      <w:r w:rsidRPr="009E186D">
        <w:rPr>
          <w:rFonts w:cs="Times New Roman"/>
        </w:rPr>
        <w:t>uppritini</w:t>
      </w:r>
      <w:proofErr w:type="spellEnd"/>
      <w:r w:rsidRPr="009E186D">
        <w:rPr>
          <w:rFonts w:cs="Times New Roman"/>
        </w:rPr>
        <w:t xml:space="preserve">, sum </w:t>
      </w:r>
      <w:proofErr w:type="spellStart"/>
      <w:r w:rsidRPr="009E186D">
        <w:rPr>
          <w:rFonts w:cs="Times New Roman"/>
        </w:rPr>
        <w:t>verða</w:t>
      </w:r>
      <w:proofErr w:type="spellEnd"/>
      <w:r w:rsidRPr="009E186D">
        <w:rPr>
          <w:rFonts w:cs="Times New Roman"/>
        </w:rPr>
        <w:t xml:space="preserve"> </w:t>
      </w:r>
      <w:proofErr w:type="spellStart"/>
      <w:r w:rsidRPr="009E186D">
        <w:rPr>
          <w:rFonts w:cs="Times New Roman"/>
        </w:rPr>
        <w:t>løgd</w:t>
      </w:r>
      <w:proofErr w:type="spellEnd"/>
      <w:r w:rsidRPr="009E186D">
        <w:rPr>
          <w:rFonts w:cs="Times New Roman"/>
        </w:rPr>
        <w:t xml:space="preserve"> </w:t>
      </w:r>
      <w:proofErr w:type="spellStart"/>
      <w:r w:rsidRPr="009E186D">
        <w:rPr>
          <w:rFonts w:cs="Times New Roman"/>
        </w:rPr>
        <w:t>fram</w:t>
      </w:r>
      <w:proofErr w:type="spellEnd"/>
      <w:r w:rsidRPr="009E186D">
        <w:rPr>
          <w:rFonts w:cs="Times New Roman"/>
        </w:rPr>
        <w:t xml:space="preserve">, á </w:t>
      </w:r>
      <w:proofErr w:type="spellStart"/>
      <w:r w:rsidRPr="009E186D">
        <w:rPr>
          <w:rFonts w:cs="Times New Roman"/>
        </w:rPr>
        <w:t>mennandi</w:t>
      </w:r>
      <w:proofErr w:type="spellEnd"/>
      <w:r w:rsidRPr="009E186D">
        <w:rPr>
          <w:rFonts w:cs="Times New Roman"/>
        </w:rPr>
        <w:t xml:space="preserve"> </w:t>
      </w:r>
      <w:proofErr w:type="spellStart"/>
      <w:r w:rsidRPr="009E186D">
        <w:rPr>
          <w:rFonts w:cs="Times New Roman"/>
        </w:rPr>
        <w:t>hátt</w:t>
      </w:r>
      <w:proofErr w:type="spellEnd"/>
      <w:r w:rsidRPr="009E186D">
        <w:rPr>
          <w:rFonts w:cs="Times New Roman"/>
        </w:rPr>
        <w:t xml:space="preserve">. </w:t>
      </w:r>
      <w:proofErr w:type="spellStart"/>
      <w:r w:rsidRPr="009E186D">
        <w:rPr>
          <w:rFonts w:cs="Times New Roman"/>
        </w:rPr>
        <w:t>Kunningartøknin</w:t>
      </w:r>
      <w:proofErr w:type="spellEnd"/>
      <w:r w:rsidRPr="009E186D">
        <w:rPr>
          <w:rFonts w:cs="Times New Roman"/>
        </w:rPr>
        <w:t xml:space="preserve"> </w:t>
      </w:r>
      <w:proofErr w:type="spellStart"/>
      <w:r w:rsidRPr="009E186D">
        <w:rPr>
          <w:rFonts w:cs="Times New Roman"/>
        </w:rPr>
        <w:t>letur</w:t>
      </w:r>
      <w:proofErr w:type="spellEnd"/>
      <w:r w:rsidRPr="009E186D">
        <w:rPr>
          <w:rFonts w:cs="Times New Roman"/>
        </w:rPr>
        <w:t xml:space="preserve"> </w:t>
      </w:r>
      <w:proofErr w:type="spellStart"/>
      <w:r w:rsidRPr="009E186D">
        <w:rPr>
          <w:rFonts w:cs="Times New Roman"/>
        </w:rPr>
        <w:t>upp</w:t>
      </w:r>
      <w:proofErr w:type="spellEnd"/>
      <w:r w:rsidRPr="009E186D">
        <w:rPr>
          <w:rFonts w:cs="Times New Roman"/>
        </w:rPr>
        <w:t xml:space="preserve"> </w:t>
      </w:r>
      <w:proofErr w:type="spellStart"/>
      <w:r w:rsidRPr="009E186D">
        <w:rPr>
          <w:rFonts w:cs="Times New Roman"/>
        </w:rPr>
        <w:t>fyri</w:t>
      </w:r>
      <w:proofErr w:type="spellEnd"/>
      <w:r w:rsidRPr="009E186D">
        <w:rPr>
          <w:rFonts w:cs="Times New Roman"/>
        </w:rPr>
        <w:t xml:space="preserve"> </w:t>
      </w:r>
      <w:proofErr w:type="spellStart"/>
      <w:r w:rsidRPr="009E186D">
        <w:rPr>
          <w:rFonts w:cs="Times New Roman"/>
        </w:rPr>
        <w:t>munagóðum</w:t>
      </w:r>
      <w:proofErr w:type="spellEnd"/>
      <w:r w:rsidRPr="009E186D">
        <w:rPr>
          <w:rFonts w:cs="Times New Roman"/>
        </w:rPr>
        <w:t xml:space="preserve"> og </w:t>
      </w:r>
      <w:proofErr w:type="spellStart"/>
      <w:r w:rsidRPr="009E186D">
        <w:rPr>
          <w:rFonts w:cs="Times New Roman"/>
        </w:rPr>
        <w:t>ítøkiligum</w:t>
      </w:r>
      <w:proofErr w:type="spellEnd"/>
      <w:r w:rsidRPr="009E186D">
        <w:rPr>
          <w:rFonts w:cs="Times New Roman"/>
        </w:rPr>
        <w:t xml:space="preserve"> </w:t>
      </w:r>
      <w:proofErr w:type="spellStart"/>
      <w:r w:rsidRPr="009E186D">
        <w:rPr>
          <w:rFonts w:cs="Times New Roman"/>
        </w:rPr>
        <w:t>møguleikum</w:t>
      </w:r>
      <w:proofErr w:type="spellEnd"/>
      <w:r w:rsidRPr="009E186D">
        <w:rPr>
          <w:rFonts w:cs="Times New Roman"/>
        </w:rPr>
        <w:t xml:space="preserve"> í </w:t>
      </w:r>
      <w:proofErr w:type="spellStart"/>
      <w:r w:rsidRPr="009E186D">
        <w:rPr>
          <w:rFonts w:cs="Times New Roman"/>
        </w:rPr>
        <w:t>sambandi</w:t>
      </w:r>
      <w:proofErr w:type="spellEnd"/>
      <w:r w:rsidRPr="009E186D">
        <w:rPr>
          <w:rFonts w:cs="Times New Roman"/>
        </w:rPr>
        <w:t xml:space="preserve"> </w:t>
      </w:r>
      <w:proofErr w:type="spellStart"/>
      <w:r w:rsidRPr="009E186D">
        <w:rPr>
          <w:rFonts w:cs="Times New Roman"/>
        </w:rPr>
        <w:t>við</w:t>
      </w:r>
      <w:proofErr w:type="spellEnd"/>
      <w:r w:rsidRPr="009E186D">
        <w:rPr>
          <w:rFonts w:cs="Times New Roman"/>
        </w:rPr>
        <w:t xml:space="preserve"> </w:t>
      </w:r>
      <w:proofErr w:type="spellStart"/>
      <w:r w:rsidRPr="009E186D">
        <w:rPr>
          <w:rFonts w:cs="Times New Roman"/>
        </w:rPr>
        <w:t>vegleiðing</w:t>
      </w:r>
      <w:proofErr w:type="spellEnd"/>
      <w:r w:rsidRPr="009E186D">
        <w:rPr>
          <w:rFonts w:cs="Times New Roman"/>
        </w:rPr>
        <w:t xml:space="preserve"> og </w:t>
      </w:r>
      <w:proofErr w:type="spellStart"/>
      <w:r w:rsidRPr="009E186D">
        <w:rPr>
          <w:rFonts w:cs="Times New Roman"/>
        </w:rPr>
        <w:t>umrøðu</w:t>
      </w:r>
      <w:proofErr w:type="spellEnd"/>
      <w:r w:rsidRPr="009E186D">
        <w:rPr>
          <w:rFonts w:cs="Times New Roman"/>
        </w:rPr>
        <w:t xml:space="preserve"> í </w:t>
      </w:r>
      <w:proofErr w:type="spellStart"/>
      <w:r w:rsidRPr="009E186D">
        <w:rPr>
          <w:rFonts w:cs="Times New Roman"/>
        </w:rPr>
        <w:t>sjálvari</w:t>
      </w:r>
      <w:proofErr w:type="spellEnd"/>
      <w:r w:rsidRPr="009E186D">
        <w:rPr>
          <w:rFonts w:cs="Times New Roman"/>
        </w:rPr>
        <w:t xml:space="preserve"> </w:t>
      </w:r>
      <w:proofErr w:type="spellStart"/>
      <w:r w:rsidRPr="009E186D">
        <w:rPr>
          <w:rFonts w:cs="Times New Roman"/>
        </w:rPr>
        <w:t>skrivitilgongdini</w:t>
      </w:r>
      <w:proofErr w:type="spellEnd"/>
      <w:r w:rsidRPr="009E186D">
        <w:rPr>
          <w:rFonts w:cs="Times New Roman"/>
        </w:rPr>
        <w:t>.</w:t>
      </w:r>
    </w:p>
    <w:p w14:paraId="21D66745" w14:textId="77777777" w:rsidR="00074316" w:rsidRPr="009E186D" w:rsidRDefault="00074316" w:rsidP="00074316">
      <w:pPr>
        <w:spacing w:line="276" w:lineRule="auto"/>
        <w:jc w:val="both"/>
        <w:rPr>
          <w:rFonts w:cs="Times New Roman"/>
        </w:rPr>
      </w:pPr>
      <w:proofErr w:type="spellStart"/>
      <w:r w:rsidRPr="009E186D">
        <w:rPr>
          <w:rFonts w:cs="Times New Roman"/>
        </w:rPr>
        <w:t>Arbeitt</w:t>
      </w:r>
      <w:proofErr w:type="spellEnd"/>
      <w:r w:rsidRPr="009E186D">
        <w:rPr>
          <w:rFonts w:cs="Times New Roman"/>
        </w:rPr>
        <w:t xml:space="preserve"> </w:t>
      </w:r>
      <w:proofErr w:type="spellStart"/>
      <w:r w:rsidRPr="009E186D">
        <w:rPr>
          <w:rFonts w:cs="Times New Roman"/>
        </w:rPr>
        <w:t>verður</w:t>
      </w:r>
      <w:proofErr w:type="spellEnd"/>
      <w:r w:rsidRPr="009E186D">
        <w:rPr>
          <w:rFonts w:cs="Times New Roman"/>
        </w:rPr>
        <w:t xml:space="preserve"> </w:t>
      </w:r>
      <w:proofErr w:type="spellStart"/>
      <w:r w:rsidRPr="009E186D">
        <w:rPr>
          <w:rFonts w:cs="Times New Roman"/>
        </w:rPr>
        <w:t>við</w:t>
      </w:r>
      <w:proofErr w:type="spellEnd"/>
      <w:r w:rsidRPr="009E186D">
        <w:rPr>
          <w:rFonts w:cs="Times New Roman"/>
        </w:rPr>
        <w:t xml:space="preserve"> </w:t>
      </w:r>
      <w:proofErr w:type="spellStart"/>
      <w:r w:rsidRPr="009E186D">
        <w:rPr>
          <w:rFonts w:cs="Times New Roman"/>
        </w:rPr>
        <w:t>uppgávum</w:t>
      </w:r>
      <w:proofErr w:type="spellEnd"/>
      <w:r w:rsidRPr="009E186D">
        <w:rPr>
          <w:rFonts w:cs="Times New Roman"/>
        </w:rPr>
        <w:t xml:space="preserve"> og </w:t>
      </w:r>
      <w:proofErr w:type="spellStart"/>
      <w:r w:rsidRPr="009E186D">
        <w:rPr>
          <w:rFonts w:cs="Times New Roman"/>
        </w:rPr>
        <w:t>verkætlanum</w:t>
      </w:r>
      <w:proofErr w:type="spellEnd"/>
      <w:r w:rsidRPr="009E186D">
        <w:rPr>
          <w:rFonts w:cs="Times New Roman"/>
        </w:rPr>
        <w:t xml:space="preserve">, har </w:t>
      </w:r>
      <w:proofErr w:type="spellStart"/>
      <w:r w:rsidRPr="009E186D">
        <w:rPr>
          <w:rFonts w:cs="Times New Roman"/>
        </w:rPr>
        <w:t>dentur</w:t>
      </w:r>
      <w:proofErr w:type="spellEnd"/>
      <w:r w:rsidRPr="009E186D">
        <w:rPr>
          <w:rFonts w:cs="Times New Roman"/>
        </w:rPr>
        <w:t xml:space="preserve"> </w:t>
      </w:r>
      <w:proofErr w:type="spellStart"/>
      <w:r w:rsidRPr="009E186D">
        <w:rPr>
          <w:rFonts w:cs="Times New Roman"/>
        </w:rPr>
        <w:t>bæði</w:t>
      </w:r>
      <w:proofErr w:type="spellEnd"/>
      <w:r w:rsidRPr="009E186D">
        <w:rPr>
          <w:rFonts w:cs="Times New Roman"/>
        </w:rPr>
        <w:t xml:space="preserve"> </w:t>
      </w:r>
      <w:proofErr w:type="spellStart"/>
      <w:r w:rsidRPr="009E186D">
        <w:rPr>
          <w:rFonts w:cs="Times New Roman"/>
        </w:rPr>
        <w:t>verður</w:t>
      </w:r>
      <w:proofErr w:type="spellEnd"/>
      <w:r w:rsidRPr="009E186D">
        <w:rPr>
          <w:rFonts w:cs="Times New Roman"/>
        </w:rPr>
        <w:t xml:space="preserve"> </w:t>
      </w:r>
      <w:proofErr w:type="spellStart"/>
      <w:r w:rsidRPr="009E186D">
        <w:rPr>
          <w:rFonts w:cs="Times New Roman"/>
        </w:rPr>
        <w:t>lagdur</w:t>
      </w:r>
      <w:proofErr w:type="spellEnd"/>
      <w:r w:rsidRPr="009E186D">
        <w:rPr>
          <w:rFonts w:cs="Times New Roman"/>
        </w:rPr>
        <w:t xml:space="preserve"> á </w:t>
      </w:r>
      <w:proofErr w:type="spellStart"/>
      <w:r w:rsidRPr="009E186D">
        <w:rPr>
          <w:rFonts w:cs="Times New Roman"/>
        </w:rPr>
        <w:t>arbeiðsgongd</w:t>
      </w:r>
      <w:proofErr w:type="spellEnd"/>
      <w:r w:rsidRPr="009E186D">
        <w:rPr>
          <w:rFonts w:cs="Times New Roman"/>
        </w:rPr>
        <w:t xml:space="preserve"> og </w:t>
      </w:r>
      <w:proofErr w:type="spellStart"/>
      <w:r w:rsidRPr="009E186D">
        <w:rPr>
          <w:rFonts w:cs="Times New Roman"/>
        </w:rPr>
        <w:t>úrslit</w:t>
      </w:r>
      <w:proofErr w:type="spellEnd"/>
      <w:r w:rsidRPr="009E186D">
        <w:rPr>
          <w:rFonts w:cs="Times New Roman"/>
        </w:rPr>
        <w:t xml:space="preserve">. </w:t>
      </w:r>
      <w:proofErr w:type="spellStart"/>
      <w:r w:rsidRPr="009E186D">
        <w:rPr>
          <w:rFonts w:cs="Times New Roman"/>
        </w:rPr>
        <w:t>Hetta</w:t>
      </w:r>
      <w:proofErr w:type="spellEnd"/>
      <w:r w:rsidRPr="009E186D">
        <w:rPr>
          <w:rFonts w:cs="Times New Roman"/>
        </w:rPr>
        <w:t xml:space="preserve"> </w:t>
      </w:r>
      <w:proofErr w:type="spellStart"/>
      <w:r w:rsidRPr="009E186D">
        <w:rPr>
          <w:rFonts w:cs="Times New Roman"/>
        </w:rPr>
        <w:t>kann</w:t>
      </w:r>
      <w:proofErr w:type="spellEnd"/>
      <w:r w:rsidRPr="009E186D">
        <w:rPr>
          <w:rFonts w:cs="Times New Roman"/>
        </w:rPr>
        <w:t xml:space="preserve"> </w:t>
      </w:r>
      <w:proofErr w:type="spellStart"/>
      <w:r w:rsidRPr="009E186D">
        <w:rPr>
          <w:rFonts w:cs="Times New Roman"/>
        </w:rPr>
        <w:t>samlast</w:t>
      </w:r>
      <w:proofErr w:type="spellEnd"/>
      <w:r w:rsidRPr="009E186D">
        <w:rPr>
          <w:rFonts w:cs="Times New Roman"/>
        </w:rPr>
        <w:t xml:space="preserve"> í </w:t>
      </w:r>
      <w:proofErr w:type="spellStart"/>
      <w:r w:rsidRPr="009E186D">
        <w:rPr>
          <w:rFonts w:cs="Times New Roman"/>
        </w:rPr>
        <w:t>skjalamappu</w:t>
      </w:r>
      <w:proofErr w:type="spellEnd"/>
      <w:r w:rsidRPr="009E186D">
        <w:rPr>
          <w:rFonts w:cs="Times New Roman"/>
        </w:rPr>
        <w:t xml:space="preserve"> (</w:t>
      </w:r>
      <w:proofErr w:type="spellStart"/>
      <w:r w:rsidRPr="009E186D">
        <w:rPr>
          <w:rFonts w:cs="Times New Roman"/>
        </w:rPr>
        <w:t>portfolio</w:t>
      </w:r>
      <w:proofErr w:type="spellEnd"/>
      <w:r w:rsidRPr="009E186D">
        <w:rPr>
          <w:rFonts w:cs="Times New Roman"/>
        </w:rPr>
        <w:t xml:space="preserve">) / </w:t>
      </w:r>
      <w:proofErr w:type="spellStart"/>
      <w:r w:rsidRPr="009E186D">
        <w:rPr>
          <w:rFonts w:cs="Times New Roman"/>
        </w:rPr>
        <w:t>loggbók</w:t>
      </w:r>
      <w:proofErr w:type="spellEnd"/>
      <w:r w:rsidRPr="009E186D">
        <w:rPr>
          <w:rFonts w:cs="Times New Roman"/>
        </w:rPr>
        <w:t xml:space="preserve"> </w:t>
      </w:r>
      <w:proofErr w:type="spellStart"/>
      <w:r w:rsidRPr="009E186D">
        <w:rPr>
          <w:rFonts w:cs="Times New Roman"/>
        </w:rPr>
        <w:t>hjá</w:t>
      </w:r>
      <w:proofErr w:type="spellEnd"/>
      <w:r w:rsidRPr="009E186D">
        <w:rPr>
          <w:rFonts w:cs="Times New Roman"/>
        </w:rPr>
        <w:t xml:space="preserve"> </w:t>
      </w:r>
      <w:proofErr w:type="spellStart"/>
      <w:r w:rsidRPr="009E186D">
        <w:rPr>
          <w:rFonts w:cs="Times New Roman"/>
        </w:rPr>
        <w:t>hvørjum</w:t>
      </w:r>
      <w:proofErr w:type="spellEnd"/>
      <w:r w:rsidRPr="009E186D">
        <w:rPr>
          <w:rFonts w:cs="Times New Roman"/>
        </w:rPr>
        <w:t xml:space="preserve"> </w:t>
      </w:r>
      <w:proofErr w:type="spellStart"/>
      <w:r w:rsidRPr="009E186D">
        <w:rPr>
          <w:rFonts w:cs="Times New Roman"/>
        </w:rPr>
        <w:t>einstøkum</w:t>
      </w:r>
      <w:proofErr w:type="spellEnd"/>
      <w:r w:rsidRPr="009E186D">
        <w:rPr>
          <w:rFonts w:cs="Times New Roman"/>
        </w:rPr>
        <w:t xml:space="preserve"> </w:t>
      </w:r>
      <w:proofErr w:type="spellStart"/>
      <w:r w:rsidRPr="009E186D">
        <w:rPr>
          <w:rFonts w:cs="Times New Roman"/>
        </w:rPr>
        <w:t>næmingi</w:t>
      </w:r>
      <w:proofErr w:type="spellEnd"/>
      <w:r w:rsidRPr="009E186D">
        <w:rPr>
          <w:rFonts w:cs="Times New Roman"/>
        </w:rPr>
        <w:t xml:space="preserve">, so at </w:t>
      </w:r>
      <w:proofErr w:type="spellStart"/>
      <w:r w:rsidRPr="009E186D">
        <w:rPr>
          <w:rFonts w:cs="Times New Roman"/>
        </w:rPr>
        <w:t>undirvísingargongdir</w:t>
      </w:r>
      <w:proofErr w:type="spellEnd"/>
      <w:r w:rsidRPr="009E186D">
        <w:rPr>
          <w:rFonts w:cs="Times New Roman"/>
        </w:rPr>
        <w:t xml:space="preserve"> og </w:t>
      </w:r>
      <w:proofErr w:type="spellStart"/>
      <w:r w:rsidRPr="009E186D">
        <w:rPr>
          <w:rFonts w:cs="Times New Roman"/>
        </w:rPr>
        <w:t>fakliga</w:t>
      </w:r>
      <w:proofErr w:type="spellEnd"/>
      <w:r w:rsidRPr="009E186D">
        <w:rPr>
          <w:rFonts w:cs="Times New Roman"/>
        </w:rPr>
        <w:t xml:space="preserve"> </w:t>
      </w:r>
      <w:proofErr w:type="spellStart"/>
      <w:r w:rsidRPr="009E186D">
        <w:rPr>
          <w:rFonts w:cs="Times New Roman"/>
        </w:rPr>
        <w:t>menningin</w:t>
      </w:r>
      <w:proofErr w:type="spellEnd"/>
      <w:r w:rsidRPr="009E186D">
        <w:rPr>
          <w:rFonts w:cs="Times New Roman"/>
        </w:rPr>
        <w:t xml:space="preserve"> </w:t>
      </w:r>
      <w:proofErr w:type="spellStart"/>
      <w:r w:rsidRPr="009E186D">
        <w:rPr>
          <w:rFonts w:cs="Times New Roman"/>
        </w:rPr>
        <w:t>hjá</w:t>
      </w:r>
      <w:proofErr w:type="spellEnd"/>
      <w:r w:rsidRPr="009E186D">
        <w:rPr>
          <w:rFonts w:cs="Times New Roman"/>
        </w:rPr>
        <w:t xml:space="preserve"> </w:t>
      </w:r>
      <w:proofErr w:type="spellStart"/>
      <w:r w:rsidRPr="009E186D">
        <w:rPr>
          <w:rFonts w:cs="Times New Roman"/>
        </w:rPr>
        <w:t>næminginum</w:t>
      </w:r>
      <w:proofErr w:type="spellEnd"/>
      <w:r w:rsidRPr="009E186D">
        <w:rPr>
          <w:rFonts w:cs="Times New Roman"/>
        </w:rPr>
        <w:t xml:space="preserve"> </w:t>
      </w:r>
      <w:proofErr w:type="spellStart"/>
      <w:r w:rsidRPr="009E186D">
        <w:rPr>
          <w:rFonts w:cs="Times New Roman"/>
        </w:rPr>
        <w:t>verða</w:t>
      </w:r>
      <w:proofErr w:type="spellEnd"/>
      <w:r w:rsidRPr="009E186D">
        <w:rPr>
          <w:rFonts w:cs="Times New Roman"/>
        </w:rPr>
        <w:t xml:space="preserve"> </w:t>
      </w:r>
      <w:proofErr w:type="spellStart"/>
      <w:r w:rsidRPr="009E186D">
        <w:rPr>
          <w:rFonts w:cs="Times New Roman"/>
        </w:rPr>
        <w:t>skjalfest</w:t>
      </w:r>
      <w:proofErr w:type="spellEnd"/>
      <w:r w:rsidRPr="009E186D">
        <w:rPr>
          <w:rFonts w:cs="Times New Roman"/>
        </w:rPr>
        <w:t>.</w:t>
      </w:r>
    </w:p>
    <w:p w14:paraId="3944928A" w14:textId="77777777" w:rsidR="00074316" w:rsidRPr="009E186D" w:rsidRDefault="00074316" w:rsidP="00074316">
      <w:pPr>
        <w:spacing w:line="276" w:lineRule="auto"/>
        <w:jc w:val="both"/>
        <w:rPr>
          <w:rFonts w:cs="Times New Roman"/>
        </w:rPr>
      </w:pPr>
    </w:p>
    <w:p w14:paraId="16B6951F" w14:textId="77777777" w:rsidR="00074316" w:rsidRPr="00DB3800" w:rsidRDefault="00074316" w:rsidP="00074316">
      <w:pPr>
        <w:pStyle w:val="Overskrift3"/>
        <w:spacing w:line="276" w:lineRule="auto"/>
        <w:jc w:val="both"/>
        <w:rPr>
          <w:rStyle w:val="Fremhv"/>
        </w:rPr>
      </w:pPr>
      <w:bookmarkStart w:id="44" w:name="_Toc383075311"/>
      <w:bookmarkStart w:id="45" w:name="_Toc41898504"/>
      <w:bookmarkStart w:id="46" w:name="_Toc42872547"/>
      <w:proofErr w:type="spellStart"/>
      <w:r w:rsidRPr="00DB3800">
        <w:rPr>
          <w:rStyle w:val="Fremhv"/>
        </w:rPr>
        <w:t>Samrøða</w:t>
      </w:r>
      <w:bookmarkEnd w:id="44"/>
      <w:bookmarkEnd w:id="45"/>
      <w:bookmarkEnd w:id="46"/>
      <w:proofErr w:type="spellEnd"/>
    </w:p>
    <w:p w14:paraId="758389B2" w14:textId="77777777" w:rsidR="00074316" w:rsidRPr="00663B8F" w:rsidRDefault="00074316" w:rsidP="00074316">
      <w:pPr>
        <w:spacing w:line="276" w:lineRule="auto"/>
        <w:jc w:val="both"/>
        <w:rPr>
          <w:rFonts w:cs="Times New Roman"/>
        </w:rPr>
      </w:pPr>
      <w:proofErr w:type="spellStart"/>
      <w:r w:rsidRPr="00663B8F">
        <w:rPr>
          <w:rFonts w:cs="Times New Roman"/>
        </w:rPr>
        <w:t>Munnlig</w:t>
      </w:r>
      <w:proofErr w:type="spellEnd"/>
      <w:r w:rsidRPr="00663B8F">
        <w:rPr>
          <w:rFonts w:cs="Times New Roman"/>
        </w:rPr>
        <w:t xml:space="preserve"> </w:t>
      </w:r>
      <w:proofErr w:type="spellStart"/>
      <w:r w:rsidRPr="00663B8F">
        <w:rPr>
          <w:rFonts w:cs="Times New Roman"/>
        </w:rPr>
        <w:t>framseting</w:t>
      </w:r>
      <w:proofErr w:type="spellEnd"/>
      <w:r w:rsidRPr="00663B8F">
        <w:rPr>
          <w:rFonts w:cs="Times New Roman"/>
        </w:rPr>
        <w:t xml:space="preserve"> </w:t>
      </w:r>
      <w:proofErr w:type="spellStart"/>
      <w:r w:rsidRPr="00663B8F">
        <w:rPr>
          <w:rFonts w:cs="Times New Roman"/>
        </w:rPr>
        <w:t>hevur</w:t>
      </w:r>
      <w:proofErr w:type="spellEnd"/>
      <w:r w:rsidRPr="00663B8F">
        <w:rPr>
          <w:rFonts w:cs="Times New Roman"/>
        </w:rPr>
        <w:t xml:space="preserve"> </w:t>
      </w:r>
      <w:proofErr w:type="spellStart"/>
      <w:r w:rsidRPr="00663B8F">
        <w:rPr>
          <w:rFonts w:cs="Times New Roman"/>
        </w:rPr>
        <w:t>reglur</w:t>
      </w:r>
      <w:proofErr w:type="spellEnd"/>
      <w:r w:rsidRPr="00663B8F">
        <w:rPr>
          <w:rFonts w:cs="Times New Roman"/>
        </w:rPr>
        <w:t xml:space="preserve"> og </w:t>
      </w:r>
      <w:proofErr w:type="spellStart"/>
      <w:r w:rsidRPr="00663B8F">
        <w:rPr>
          <w:rFonts w:cs="Times New Roman"/>
        </w:rPr>
        <w:t>lýsingar</w:t>
      </w:r>
      <w:proofErr w:type="spellEnd"/>
      <w:r w:rsidRPr="00663B8F">
        <w:rPr>
          <w:rFonts w:cs="Times New Roman"/>
        </w:rPr>
        <w:t xml:space="preserve">, sum </w:t>
      </w:r>
      <w:proofErr w:type="spellStart"/>
      <w:r w:rsidRPr="00663B8F">
        <w:rPr>
          <w:rFonts w:cs="Times New Roman"/>
        </w:rPr>
        <w:t>næmingurin</w:t>
      </w:r>
      <w:proofErr w:type="spellEnd"/>
      <w:r w:rsidRPr="00663B8F">
        <w:rPr>
          <w:rFonts w:cs="Times New Roman"/>
        </w:rPr>
        <w:t xml:space="preserve"> skal </w:t>
      </w:r>
      <w:proofErr w:type="spellStart"/>
      <w:r w:rsidRPr="00663B8F">
        <w:rPr>
          <w:rFonts w:cs="Times New Roman"/>
        </w:rPr>
        <w:t>duga</w:t>
      </w:r>
      <w:proofErr w:type="spellEnd"/>
      <w:r w:rsidRPr="00663B8F">
        <w:rPr>
          <w:rFonts w:cs="Times New Roman"/>
        </w:rPr>
        <w:t xml:space="preserve"> at </w:t>
      </w:r>
      <w:proofErr w:type="spellStart"/>
      <w:r w:rsidRPr="00663B8F">
        <w:rPr>
          <w:rFonts w:cs="Times New Roman"/>
        </w:rPr>
        <w:t>nýta</w:t>
      </w:r>
      <w:proofErr w:type="spellEnd"/>
      <w:r w:rsidRPr="00663B8F">
        <w:rPr>
          <w:rFonts w:cs="Times New Roman"/>
        </w:rPr>
        <w:t xml:space="preserve"> og </w:t>
      </w:r>
      <w:proofErr w:type="spellStart"/>
      <w:r w:rsidRPr="00663B8F">
        <w:rPr>
          <w:rFonts w:cs="Times New Roman"/>
        </w:rPr>
        <w:t>framhaldandi</w:t>
      </w:r>
      <w:proofErr w:type="spellEnd"/>
      <w:r w:rsidRPr="00663B8F">
        <w:rPr>
          <w:rFonts w:cs="Times New Roman"/>
        </w:rPr>
        <w:t xml:space="preserve"> </w:t>
      </w:r>
      <w:proofErr w:type="spellStart"/>
      <w:r w:rsidRPr="00663B8F">
        <w:rPr>
          <w:rFonts w:cs="Times New Roman"/>
        </w:rPr>
        <w:t>menna</w:t>
      </w:r>
      <w:proofErr w:type="spellEnd"/>
      <w:r w:rsidRPr="00663B8F">
        <w:rPr>
          <w:rFonts w:cs="Times New Roman"/>
        </w:rPr>
        <w:t xml:space="preserve">. </w:t>
      </w:r>
      <w:proofErr w:type="spellStart"/>
      <w:r w:rsidRPr="00663B8F">
        <w:rPr>
          <w:rFonts w:cs="Times New Roman"/>
        </w:rPr>
        <w:t>Skúlin</w:t>
      </w:r>
      <w:proofErr w:type="spellEnd"/>
      <w:r w:rsidRPr="00663B8F">
        <w:rPr>
          <w:rFonts w:cs="Times New Roman"/>
        </w:rPr>
        <w:t xml:space="preserve"> skal </w:t>
      </w:r>
      <w:proofErr w:type="spellStart"/>
      <w:r w:rsidRPr="00663B8F">
        <w:rPr>
          <w:rFonts w:cs="Times New Roman"/>
        </w:rPr>
        <w:t>tí</w:t>
      </w:r>
      <w:proofErr w:type="spellEnd"/>
      <w:r w:rsidRPr="00663B8F">
        <w:rPr>
          <w:rFonts w:cs="Times New Roman"/>
        </w:rPr>
        <w:t xml:space="preserve"> </w:t>
      </w:r>
      <w:proofErr w:type="spellStart"/>
      <w:r w:rsidRPr="00663B8F">
        <w:rPr>
          <w:rFonts w:cs="Times New Roman"/>
        </w:rPr>
        <w:t>leggja</w:t>
      </w:r>
      <w:proofErr w:type="spellEnd"/>
      <w:r w:rsidRPr="00663B8F">
        <w:rPr>
          <w:rFonts w:cs="Times New Roman"/>
        </w:rPr>
        <w:t xml:space="preserve"> dent á </w:t>
      </w:r>
      <w:proofErr w:type="spellStart"/>
      <w:r w:rsidRPr="00663B8F">
        <w:rPr>
          <w:rFonts w:cs="Times New Roman"/>
        </w:rPr>
        <w:t>frásøgn</w:t>
      </w:r>
      <w:proofErr w:type="spellEnd"/>
      <w:r w:rsidRPr="00663B8F">
        <w:rPr>
          <w:rFonts w:cs="Times New Roman"/>
        </w:rPr>
        <w:t xml:space="preserve"> og </w:t>
      </w:r>
      <w:proofErr w:type="spellStart"/>
      <w:r w:rsidRPr="00663B8F">
        <w:rPr>
          <w:rFonts w:cs="Times New Roman"/>
        </w:rPr>
        <w:t>málburð</w:t>
      </w:r>
      <w:proofErr w:type="spellEnd"/>
      <w:r w:rsidRPr="00663B8F">
        <w:rPr>
          <w:rFonts w:cs="Times New Roman"/>
        </w:rPr>
        <w:t xml:space="preserve">, og </w:t>
      </w:r>
      <w:proofErr w:type="spellStart"/>
      <w:r w:rsidRPr="00663B8F">
        <w:rPr>
          <w:rFonts w:cs="Times New Roman"/>
        </w:rPr>
        <w:t>við</w:t>
      </w:r>
      <w:proofErr w:type="spellEnd"/>
      <w:r w:rsidRPr="00663B8F">
        <w:rPr>
          <w:rFonts w:cs="Times New Roman"/>
        </w:rPr>
        <w:t xml:space="preserve"> </w:t>
      </w:r>
      <w:proofErr w:type="spellStart"/>
      <w:r w:rsidRPr="00663B8F">
        <w:rPr>
          <w:rFonts w:cs="Times New Roman"/>
        </w:rPr>
        <w:t>hesum</w:t>
      </w:r>
      <w:proofErr w:type="spellEnd"/>
      <w:r w:rsidRPr="00663B8F">
        <w:rPr>
          <w:rFonts w:cs="Times New Roman"/>
        </w:rPr>
        <w:t xml:space="preserve"> </w:t>
      </w:r>
      <w:proofErr w:type="spellStart"/>
      <w:r w:rsidRPr="00663B8F">
        <w:rPr>
          <w:rFonts w:cs="Times New Roman"/>
        </w:rPr>
        <w:t>eggja</w:t>
      </w:r>
      <w:proofErr w:type="spellEnd"/>
      <w:r w:rsidRPr="00663B8F">
        <w:rPr>
          <w:rFonts w:cs="Times New Roman"/>
        </w:rPr>
        <w:t xml:space="preserve"> til </w:t>
      </w:r>
      <w:proofErr w:type="spellStart"/>
      <w:r w:rsidRPr="00663B8F">
        <w:rPr>
          <w:rFonts w:cs="Times New Roman"/>
        </w:rPr>
        <w:t>forvitni</w:t>
      </w:r>
      <w:proofErr w:type="spellEnd"/>
      <w:r w:rsidRPr="00663B8F">
        <w:rPr>
          <w:rFonts w:cs="Times New Roman"/>
        </w:rPr>
        <w:t xml:space="preserve"> og </w:t>
      </w:r>
      <w:proofErr w:type="spellStart"/>
      <w:r w:rsidRPr="00663B8F">
        <w:rPr>
          <w:rFonts w:cs="Times New Roman"/>
        </w:rPr>
        <w:t>skapa</w:t>
      </w:r>
      <w:proofErr w:type="spellEnd"/>
      <w:r w:rsidRPr="00663B8F">
        <w:rPr>
          <w:rFonts w:cs="Times New Roman"/>
        </w:rPr>
        <w:t xml:space="preserve"> </w:t>
      </w:r>
      <w:proofErr w:type="spellStart"/>
      <w:r w:rsidRPr="00663B8F">
        <w:rPr>
          <w:rFonts w:cs="Times New Roman"/>
        </w:rPr>
        <w:t>áhuga</w:t>
      </w:r>
      <w:proofErr w:type="spellEnd"/>
      <w:r w:rsidRPr="00663B8F">
        <w:rPr>
          <w:rFonts w:cs="Times New Roman"/>
        </w:rPr>
        <w:t xml:space="preserve"> </w:t>
      </w:r>
      <w:proofErr w:type="spellStart"/>
      <w:r w:rsidRPr="00663B8F">
        <w:rPr>
          <w:rFonts w:cs="Times New Roman"/>
        </w:rPr>
        <w:t>fyri</w:t>
      </w:r>
      <w:proofErr w:type="spellEnd"/>
      <w:r w:rsidRPr="00663B8F">
        <w:rPr>
          <w:rFonts w:cs="Times New Roman"/>
        </w:rPr>
        <w:t xml:space="preserve"> </w:t>
      </w:r>
      <w:proofErr w:type="spellStart"/>
      <w:r w:rsidRPr="00663B8F">
        <w:rPr>
          <w:rFonts w:cs="Times New Roman"/>
        </w:rPr>
        <w:t>móðurmálinum</w:t>
      </w:r>
      <w:proofErr w:type="spellEnd"/>
      <w:r w:rsidRPr="00663B8F">
        <w:rPr>
          <w:rFonts w:cs="Times New Roman"/>
        </w:rPr>
        <w:t xml:space="preserve"> sum </w:t>
      </w:r>
      <w:proofErr w:type="spellStart"/>
      <w:r w:rsidRPr="00663B8F">
        <w:rPr>
          <w:rFonts w:cs="Times New Roman"/>
        </w:rPr>
        <w:t>vitborið</w:t>
      </w:r>
      <w:proofErr w:type="spellEnd"/>
      <w:r w:rsidRPr="00663B8F">
        <w:rPr>
          <w:rFonts w:cs="Times New Roman"/>
        </w:rPr>
        <w:t xml:space="preserve"> </w:t>
      </w:r>
      <w:proofErr w:type="spellStart"/>
      <w:r w:rsidRPr="00663B8F">
        <w:rPr>
          <w:rFonts w:cs="Times New Roman"/>
        </w:rPr>
        <w:t>amboð</w:t>
      </w:r>
      <w:proofErr w:type="spellEnd"/>
      <w:r w:rsidRPr="00663B8F">
        <w:rPr>
          <w:rFonts w:cs="Times New Roman"/>
        </w:rPr>
        <w:t xml:space="preserve">, </w:t>
      </w:r>
      <w:proofErr w:type="spellStart"/>
      <w:r w:rsidRPr="00663B8F">
        <w:rPr>
          <w:rFonts w:cs="Times New Roman"/>
        </w:rPr>
        <w:t>ið</w:t>
      </w:r>
      <w:proofErr w:type="spellEnd"/>
      <w:r w:rsidRPr="00663B8F">
        <w:rPr>
          <w:rFonts w:cs="Times New Roman"/>
        </w:rPr>
        <w:t xml:space="preserve"> skal </w:t>
      </w:r>
      <w:proofErr w:type="spellStart"/>
      <w:r w:rsidRPr="00663B8F">
        <w:rPr>
          <w:rFonts w:cs="Times New Roman"/>
        </w:rPr>
        <w:t>víðka</w:t>
      </w:r>
      <w:proofErr w:type="spellEnd"/>
      <w:r w:rsidRPr="00663B8F">
        <w:rPr>
          <w:rFonts w:cs="Times New Roman"/>
        </w:rPr>
        <w:t xml:space="preserve"> </w:t>
      </w:r>
      <w:proofErr w:type="spellStart"/>
      <w:r w:rsidRPr="00663B8F">
        <w:rPr>
          <w:rFonts w:cs="Times New Roman"/>
        </w:rPr>
        <w:t>sjónarringin</w:t>
      </w:r>
      <w:proofErr w:type="spellEnd"/>
      <w:r w:rsidRPr="00663B8F">
        <w:rPr>
          <w:rFonts w:cs="Times New Roman"/>
        </w:rPr>
        <w:t xml:space="preserve"> </w:t>
      </w:r>
      <w:proofErr w:type="spellStart"/>
      <w:r w:rsidRPr="00663B8F">
        <w:rPr>
          <w:rFonts w:cs="Times New Roman"/>
        </w:rPr>
        <w:t>hjá</w:t>
      </w:r>
      <w:proofErr w:type="spellEnd"/>
      <w:r w:rsidRPr="00663B8F">
        <w:rPr>
          <w:rFonts w:cs="Times New Roman"/>
        </w:rPr>
        <w:t xml:space="preserve"> </w:t>
      </w:r>
      <w:proofErr w:type="spellStart"/>
      <w:r w:rsidRPr="00663B8F">
        <w:rPr>
          <w:rFonts w:cs="Times New Roman"/>
        </w:rPr>
        <w:t>næminginum</w:t>
      </w:r>
      <w:proofErr w:type="spellEnd"/>
      <w:r w:rsidRPr="00663B8F">
        <w:rPr>
          <w:rFonts w:cs="Times New Roman"/>
        </w:rPr>
        <w:t xml:space="preserve">. </w:t>
      </w:r>
      <w:proofErr w:type="spellStart"/>
      <w:r w:rsidRPr="00663B8F">
        <w:rPr>
          <w:rFonts w:cs="Times New Roman"/>
        </w:rPr>
        <w:t>Allir</w:t>
      </w:r>
      <w:proofErr w:type="spellEnd"/>
      <w:r w:rsidRPr="00663B8F">
        <w:rPr>
          <w:rFonts w:cs="Times New Roman"/>
        </w:rPr>
        <w:t xml:space="preserve"> </w:t>
      </w:r>
      <w:proofErr w:type="spellStart"/>
      <w:r w:rsidRPr="00663B8F">
        <w:rPr>
          <w:rFonts w:cs="Times New Roman"/>
        </w:rPr>
        <w:t>flokkar</w:t>
      </w:r>
      <w:proofErr w:type="spellEnd"/>
      <w:r w:rsidRPr="00663B8F">
        <w:rPr>
          <w:rFonts w:cs="Times New Roman"/>
        </w:rPr>
        <w:t xml:space="preserve"> </w:t>
      </w:r>
      <w:proofErr w:type="spellStart"/>
      <w:r w:rsidRPr="00663B8F">
        <w:rPr>
          <w:rFonts w:cs="Times New Roman"/>
        </w:rPr>
        <w:t>skulu</w:t>
      </w:r>
      <w:proofErr w:type="spellEnd"/>
      <w:r w:rsidRPr="00663B8F">
        <w:rPr>
          <w:rFonts w:cs="Times New Roman"/>
        </w:rPr>
        <w:t xml:space="preserve"> </w:t>
      </w:r>
      <w:proofErr w:type="spellStart"/>
      <w:r w:rsidRPr="00663B8F">
        <w:rPr>
          <w:rFonts w:cs="Times New Roman"/>
        </w:rPr>
        <w:t>tí</w:t>
      </w:r>
      <w:proofErr w:type="spellEnd"/>
      <w:r w:rsidRPr="00663B8F">
        <w:rPr>
          <w:rFonts w:cs="Times New Roman"/>
        </w:rPr>
        <w:t xml:space="preserve"> </w:t>
      </w:r>
      <w:proofErr w:type="spellStart"/>
      <w:r w:rsidRPr="00663B8F">
        <w:rPr>
          <w:rFonts w:cs="Times New Roman"/>
        </w:rPr>
        <w:t>gera</w:t>
      </w:r>
      <w:proofErr w:type="spellEnd"/>
      <w:r w:rsidRPr="00663B8F">
        <w:rPr>
          <w:rFonts w:cs="Times New Roman"/>
        </w:rPr>
        <w:t xml:space="preserve"> </w:t>
      </w:r>
      <w:proofErr w:type="spellStart"/>
      <w:r w:rsidRPr="00663B8F">
        <w:rPr>
          <w:rFonts w:cs="Times New Roman"/>
        </w:rPr>
        <w:t>royndir</w:t>
      </w:r>
      <w:proofErr w:type="spellEnd"/>
      <w:r w:rsidRPr="00663B8F">
        <w:rPr>
          <w:rFonts w:cs="Times New Roman"/>
        </w:rPr>
        <w:t xml:space="preserve"> </w:t>
      </w:r>
      <w:proofErr w:type="spellStart"/>
      <w:r w:rsidRPr="00663B8F">
        <w:rPr>
          <w:rFonts w:cs="Times New Roman"/>
        </w:rPr>
        <w:t>við</w:t>
      </w:r>
      <w:proofErr w:type="spellEnd"/>
      <w:r w:rsidRPr="00663B8F">
        <w:rPr>
          <w:rFonts w:cs="Times New Roman"/>
        </w:rPr>
        <w:t xml:space="preserve"> </w:t>
      </w:r>
      <w:proofErr w:type="spellStart"/>
      <w:r w:rsidRPr="00663B8F">
        <w:rPr>
          <w:rFonts w:cs="Times New Roman"/>
        </w:rPr>
        <w:t>málinum</w:t>
      </w:r>
      <w:proofErr w:type="spellEnd"/>
      <w:r w:rsidRPr="00663B8F">
        <w:rPr>
          <w:rFonts w:cs="Times New Roman"/>
        </w:rPr>
        <w:t xml:space="preserve">, </w:t>
      </w:r>
      <w:proofErr w:type="spellStart"/>
      <w:r w:rsidRPr="00663B8F">
        <w:rPr>
          <w:rFonts w:cs="Times New Roman"/>
        </w:rPr>
        <w:t>eitt</w:t>
      </w:r>
      <w:proofErr w:type="spellEnd"/>
      <w:r w:rsidRPr="00663B8F">
        <w:rPr>
          <w:rFonts w:cs="Times New Roman"/>
        </w:rPr>
        <w:t xml:space="preserve"> </w:t>
      </w:r>
      <w:proofErr w:type="spellStart"/>
      <w:r w:rsidRPr="00663B8F">
        <w:rPr>
          <w:rFonts w:cs="Times New Roman"/>
        </w:rPr>
        <w:t>nú</w:t>
      </w:r>
      <w:proofErr w:type="spellEnd"/>
      <w:r w:rsidRPr="00663B8F">
        <w:rPr>
          <w:rFonts w:cs="Times New Roman"/>
        </w:rPr>
        <w:t xml:space="preserve"> </w:t>
      </w:r>
      <w:proofErr w:type="spellStart"/>
      <w:r w:rsidRPr="00663B8F">
        <w:rPr>
          <w:rFonts w:cs="Times New Roman"/>
        </w:rPr>
        <w:t>við</w:t>
      </w:r>
      <w:proofErr w:type="spellEnd"/>
      <w:r w:rsidRPr="00663B8F">
        <w:rPr>
          <w:rFonts w:cs="Times New Roman"/>
        </w:rPr>
        <w:t xml:space="preserve"> </w:t>
      </w:r>
      <w:proofErr w:type="spellStart"/>
      <w:r w:rsidRPr="00663B8F">
        <w:rPr>
          <w:rFonts w:cs="Times New Roman"/>
        </w:rPr>
        <w:t>sínámillum</w:t>
      </w:r>
      <w:proofErr w:type="spellEnd"/>
      <w:r w:rsidRPr="00663B8F">
        <w:rPr>
          <w:rFonts w:cs="Times New Roman"/>
        </w:rPr>
        <w:t xml:space="preserve"> </w:t>
      </w:r>
      <w:proofErr w:type="spellStart"/>
      <w:r w:rsidRPr="00663B8F">
        <w:rPr>
          <w:rFonts w:cs="Times New Roman"/>
        </w:rPr>
        <w:t>tosi</w:t>
      </w:r>
      <w:proofErr w:type="spellEnd"/>
      <w:r w:rsidRPr="00663B8F">
        <w:rPr>
          <w:rFonts w:cs="Times New Roman"/>
        </w:rPr>
        <w:t xml:space="preserve"> og </w:t>
      </w:r>
      <w:proofErr w:type="spellStart"/>
      <w:r w:rsidRPr="00663B8F">
        <w:rPr>
          <w:rFonts w:cs="Times New Roman"/>
        </w:rPr>
        <w:t>við</w:t>
      </w:r>
      <w:proofErr w:type="spellEnd"/>
      <w:r w:rsidRPr="00663B8F">
        <w:rPr>
          <w:rFonts w:cs="Times New Roman"/>
        </w:rPr>
        <w:t xml:space="preserve"> </w:t>
      </w:r>
      <w:proofErr w:type="spellStart"/>
      <w:r w:rsidRPr="00663B8F">
        <w:rPr>
          <w:rFonts w:cs="Times New Roman"/>
        </w:rPr>
        <w:t>tí</w:t>
      </w:r>
      <w:proofErr w:type="spellEnd"/>
      <w:r w:rsidRPr="00663B8F">
        <w:rPr>
          <w:rFonts w:cs="Times New Roman"/>
        </w:rPr>
        <w:t xml:space="preserve"> at </w:t>
      </w:r>
      <w:proofErr w:type="spellStart"/>
      <w:r w:rsidRPr="00663B8F">
        <w:rPr>
          <w:rFonts w:cs="Times New Roman"/>
        </w:rPr>
        <w:t>siga</w:t>
      </w:r>
      <w:proofErr w:type="spellEnd"/>
      <w:r w:rsidRPr="00663B8F">
        <w:rPr>
          <w:rFonts w:cs="Times New Roman"/>
        </w:rPr>
        <w:t xml:space="preserve"> </w:t>
      </w:r>
      <w:proofErr w:type="spellStart"/>
      <w:r w:rsidRPr="00663B8F">
        <w:rPr>
          <w:rFonts w:cs="Times New Roman"/>
        </w:rPr>
        <w:t>frá</w:t>
      </w:r>
      <w:proofErr w:type="spellEnd"/>
      <w:r w:rsidRPr="00663B8F">
        <w:rPr>
          <w:rFonts w:cs="Times New Roman"/>
        </w:rPr>
        <w:t>.</w:t>
      </w:r>
    </w:p>
    <w:p w14:paraId="52465DC9" w14:textId="77777777" w:rsidR="00074316" w:rsidRPr="00663B8F" w:rsidRDefault="00074316" w:rsidP="00074316">
      <w:pPr>
        <w:spacing w:line="276" w:lineRule="auto"/>
        <w:jc w:val="both"/>
        <w:rPr>
          <w:rFonts w:cs="Times New Roman"/>
        </w:rPr>
      </w:pPr>
      <w:proofErr w:type="spellStart"/>
      <w:r w:rsidRPr="00663B8F">
        <w:rPr>
          <w:rFonts w:cs="Times New Roman"/>
        </w:rPr>
        <w:t>Skúlin</w:t>
      </w:r>
      <w:proofErr w:type="spellEnd"/>
      <w:r w:rsidRPr="00663B8F">
        <w:rPr>
          <w:rFonts w:cs="Times New Roman"/>
        </w:rPr>
        <w:t xml:space="preserve"> skal </w:t>
      </w:r>
      <w:proofErr w:type="spellStart"/>
      <w:r w:rsidRPr="00663B8F">
        <w:rPr>
          <w:rFonts w:cs="Times New Roman"/>
        </w:rPr>
        <w:t>vera</w:t>
      </w:r>
      <w:proofErr w:type="spellEnd"/>
      <w:r w:rsidRPr="00663B8F">
        <w:rPr>
          <w:rFonts w:cs="Times New Roman"/>
        </w:rPr>
        <w:t xml:space="preserve"> so </w:t>
      </w:r>
      <w:proofErr w:type="spellStart"/>
      <w:r w:rsidRPr="00663B8F">
        <w:rPr>
          <w:rFonts w:cs="Times New Roman"/>
        </w:rPr>
        <w:t>rúmur</w:t>
      </w:r>
      <w:proofErr w:type="spellEnd"/>
      <w:r w:rsidRPr="00663B8F">
        <w:rPr>
          <w:rFonts w:cs="Times New Roman"/>
        </w:rPr>
        <w:t xml:space="preserve">, at til </w:t>
      </w:r>
      <w:proofErr w:type="spellStart"/>
      <w:r w:rsidRPr="00663B8F">
        <w:rPr>
          <w:rFonts w:cs="Times New Roman"/>
        </w:rPr>
        <w:t>ber</w:t>
      </w:r>
      <w:proofErr w:type="spellEnd"/>
      <w:r w:rsidRPr="00663B8F">
        <w:rPr>
          <w:rFonts w:cs="Times New Roman"/>
        </w:rPr>
        <w:t xml:space="preserve"> at </w:t>
      </w:r>
      <w:proofErr w:type="spellStart"/>
      <w:r w:rsidRPr="00663B8F">
        <w:rPr>
          <w:rFonts w:cs="Times New Roman"/>
        </w:rPr>
        <w:t>tosa</w:t>
      </w:r>
      <w:proofErr w:type="spellEnd"/>
      <w:r w:rsidRPr="00663B8F">
        <w:rPr>
          <w:rFonts w:cs="Times New Roman"/>
        </w:rPr>
        <w:t xml:space="preserve"> </w:t>
      </w:r>
      <w:proofErr w:type="spellStart"/>
      <w:r w:rsidRPr="00663B8F">
        <w:rPr>
          <w:rFonts w:cs="Times New Roman"/>
        </w:rPr>
        <w:t>um</w:t>
      </w:r>
      <w:proofErr w:type="spellEnd"/>
      <w:r w:rsidRPr="00663B8F">
        <w:rPr>
          <w:rFonts w:cs="Times New Roman"/>
        </w:rPr>
        <w:t xml:space="preserve"> </w:t>
      </w:r>
      <w:proofErr w:type="spellStart"/>
      <w:r w:rsidRPr="00663B8F">
        <w:rPr>
          <w:rFonts w:cs="Times New Roman"/>
        </w:rPr>
        <w:t>kenslur</w:t>
      </w:r>
      <w:proofErr w:type="spellEnd"/>
      <w:r w:rsidRPr="00663B8F">
        <w:rPr>
          <w:rFonts w:cs="Times New Roman"/>
        </w:rPr>
        <w:t xml:space="preserve">, </w:t>
      </w:r>
      <w:proofErr w:type="spellStart"/>
      <w:r w:rsidRPr="00663B8F">
        <w:rPr>
          <w:rFonts w:cs="Times New Roman"/>
        </w:rPr>
        <w:t>evni</w:t>
      </w:r>
      <w:proofErr w:type="spellEnd"/>
      <w:r w:rsidRPr="00663B8F">
        <w:rPr>
          <w:rFonts w:cs="Times New Roman"/>
        </w:rPr>
        <w:t xml:space="preserve">, </w:t>
      </w:r>
      <w:proofErr w:type="spellStart"/>
      <w:r w:rsidRPr="00663B8F">
        <w:rPr>
          <w:rFonts w:cs="Times New Roman"/>
        </w:rPr>
        <w:t>hugtøk</w:t>
      </w:r>
      <w:proofErr w:type="spellEnd"/>
      <w:r w:rsidRPr="00663B8F">
        <w:rPr>
          <w:rFonts w:cs="Times New Roman"/>
        </w:rPr>
        <w:t xml:space="preserve"> og </w:t>
      </w:r>
      <w:proofErr w:type="spellStart"/>
      <w:r w:rsidRPr="00663B8F">
        <w:rPr>
          <w:rFonts w:cs="Times New Roman"/>
        </w:rPr>
        <w:t>hendingar</w:t>
      </w:r>
      <w:proofErr w:type="spellEnd"/>
      <w:r w:rsidRPr="00663B8F">
        <w:rPr>
          <w:rFonts w:cs="Times New Roman"/>
        </w:rPr>
        <w:t xml:space="preserve"> í </w:t>
      </w:r>
      <w:proofErr w:type="spellStart"/>
      <w:r w:rsidRPr="00663B8F">
        <w:rPr>
          <w:rFonts w:cs="Times New Roman"/>
        </w:rPr>
        <w:t>gerandisdegnum</w:t>
      </w:r>
      <w:proofErr w:type="spellEnd"/>
      <w:r w:rsidRPr="00663B8F">
        <w:rPr>
          <w:rFonts w:cs="Times New Roman"/>
        </w:rPr>
        <w:t xml:space="preserve">. </w:t>
      </w:r>
      <w:proofErr w:type="spellStart"/>
      <w:r w:rsidRPr="00663B8F">
        <w:rPr>
          <w:rFonts w:cs="Times New Roman"/>
        </w:rPr>
        <w:t>Arbeiðast</w:t>
      </w:r>
      <w:proofErr w:type="spellEnd"/>
      <w:r w:rsidRPr="00663B8F">
        <w:rPr>
          <w:rFonts w:cs="Times New Roman"/>
        </w:rPr>
        <w:t xml:space="preserve"> skal </w:t>
      </w:r>
      <w:proofErr w:type="spellStart"/>
      <w:r w:rsidRPr="00663B8F">
        <w:rPr>
          <w:rFonts w:cs="Times New Roman"/>
        </w:rPr>
        <w:t>við</w:t>
      </w:r>
      <w:proofErr w:type="spellEnd"/>
      <w:r w:rsidRPr="00663B8F">
        <w:rPr>
          <w:rFonts w:cs="Times New Roman"/>
        </w:rPr>
        <w:t xml:space="preserve"> </w:t>
      </w:r>
      <w:proofErr w:type="spellStart"/>
      <w:r w:rsidRPr="00663B8F">
        <w:rPr>
          <w:rFonts w:cs="Times New Roman"/>
        </w:rPr>
        <w:t>tí</w:t>
      </w:r>
      <w:proofErr w:type="spellEnd"/>
      <w:r w:rsidRPr="00663B8F">
        <w:rPr>
          <w:rFonts w:cs="Times New Roman"/>
        </w:rPr>
        <w:t xml:space="preserve"> at </w:t>
      </w:r>
      <w:proofErr w:type="spellStart"/>
      <w:r w:rsidRPr="00663B8F">
        <w:rPr>
          <w:rFonts w:cs="Times New Roman"/>
        </w:rPr>
        <w:t>lurta</w:t>
      </w:r>
      <w:proofErr w:type="spellEnd"/>
      <w:r w:rsidRPr="00663B8F">
        <w:rPr>
          <w:rFonts w:cs="Times New Roman"/>
        </w:rPr>
        <w:t xml:space="preserve"> og </w:t>
      </w:r>
      <w:proofErr w:type="spellStart"/>
      <w:r w:rsidRPr="00663B8F">
        <w:rPr>
          <w:rFonts w:cs="Times New Roman"/>
        </w:rPr>
        <w:t>tí</w:t>
      </w:r>
      <w:proofErr w:type="spellEnd"/>
      <w:r w:rsidRPr="00663B8F">
        <w:rPr>
          <w:rFonts w:cs="Times New Roman"/>
        </w:rPr>
        <w:t xml:space="preserve"> at </w:t>
      </w:r>
      <w:proofErr w:type="spellStart"/>
      <w:r w:rsidRPr="00663B8F">
        <w:rPr>
          <w:rFonts w:cs="Times New Roman"/>
        </w:rPr>
        <w:t>vera</w:t>
      </w:r>
      <w:proofErr w:type="spellEnd"/>
      <w:r w:rsidRPr="00663B8F">
        <w:rPr>
          <w:rFonts w:cs="Times New Roman"/>
        </w:rPr>
        <w:t xml:space="preserve"> </w:t>
      </w:r>
      <w:proofErr w:type="spellStart"/>
      <w:r w:rsidRPr="00663B8F">
        <w:rPr>
          <w:rFonts w:cs="Times New Roman"/>
        </w:rPr>
        <w:t>umhugsin</w:t>
      </w:r>
      <w:proofErr w:type="spellEnd"/>
      <w:r w:rsidRPr="00663B8F">
        <w:rPr>
          <w:rFonts w:cs="Times New Roman"/>
        </w:rPr>
        <w:t xml:space="preserve">, </w:t>
      </w:r>
      <w:proofErr w:type="spellStart"/>
      <w:r w:rsidRPr="00663B8F">
        <w:rPr>
          <w:rFonts w:cs="Times New Roman"/>
        </w:rPr>
        <w:t>samstundis</w:t>
      </w:r>
      <w:proofErr w:type="spellEnd"/>
      <w:r w:rsidRPr="00663B8F">
        <w:rPr>
          <w:rFonts w:cs="Times New Roman"/>
        </w:rPr>
        <w:t xml:space="preserve"> sum </w:t>
      </w:r>
      <w:proofErr w:type="spellStart"/>
      <w:r w:rsidRPr="00663B8F">
        <w:rPr>
          <w:rFonts w:cs="Times New Roman"/>
        </w:rPr>
        <w:t>orðaval</w:t>
      </w:r>
      <w:proofErr w:type="spellEnd"/>
      <w:r w:rsidRPr="00663B8F">
        <w:rPr>
          <w:rFonts w:cs="Times New Roman"/>
        </w:rPr>
        <w:t xml:space="preserve"> og </w:t>
      </w:r>
      <w:proofErr w:type="spellStart"/>
      <w:r w:rsidRPr="00663B8F">
        <w:rPr>
          <w:rFonts w:cs="Times New Roman"/>
        </w:rPr>
        <w:t>talugávur</w:t>
      </w:r>
      <w:proofErr w:type="spellEnd"/>
      <w:r w:rsidRPr="00663B8F">
        <w:rPr>
          <w:rFonts w:cs="Times New Roman"/>
        </w:rPr>
        <w:t xml:space="preserve"> </w:t>
      </w:r>
      <w:proofErr w:type="spellStart"/>
      <w:r w:rsidRPr="00663B8F">
        <w:rPr>
          <w:rFonts w:cs="Times New Roman"/>
        </w:rPr>
        <w:t>mennast</w:t>
      </w:r>
      <w:proofErr w:type="spellEnd"/>
      <w:r w:rsidRPr="00663B8F">
        <w:rPr>
          <w:rFonts w:cs="Times New Roman"/>
        </w:rPr>
        <w:t xml:space="preserve">. </w:t>
      </w:r>
      <w:proofErr w:type="spellStart"/>
      <w:r w:rsidRPr="00663B8F">
        <w:rPr>
          <w:rFonts w:cs="Times New Roman"/>
        </w:rPr>
        <w:t>Næmingurin</w:t>
      </w:r>
      <w:proofErr w:type="spellEnd"/>
      <w:r w:rsidRPr="00663B8F">
        <w:rPr>
          <w:rFonts w:cs="Times New Roman"/>
        </w:rPr>
        <w:t xml:space="preserve"> skal </w:t>
      </w:r>
      <w:proofErr w:type="spellStart"/>
      <w:r w:rsidRPr="00663B8F">
        <w:rPr>
          <w:rFonts w:cs="Times New Roman"/>
        </w:rPr>
        <w:t>sleppa</w:t>
      </w:r>
      <w:proofErr w:type="spellEnd"/>
      <w:r w:rsidRPr="00663B8F">
        <w:rPr>
          <w:rFonts w:cs="Times New Roman"/>
        </w:rPr>
        <w:t xml:space="preserve"> at </w:t>
      </w:r>
      <w:proofErr w:type="spellStart"/>
      <w:r w:rsidRPr="00663B8F">
        <w:rPr>
          <w:rFonts w:cs="Times New Roman"/>
        </w:rPr>
        <w:t>royna</w:t>
      </w:r>
      <w:proofErr w:type="spellEnd"/>
      <w:r w:rsidRPr="00663B8F">
        <w:rPr>
          <w:rFonts w:cs="Times New Roman"/>
        </w:rPr>
        <w:t xml:space="preserve"> </w:t>
      </w:r>
      <w:proofErr w:type="spellStart"/>
      <w:r w:rsidRPr="00663B8F">
        <w:rPr>
          <w:rFonts w:cs="Times New Roman"/>
        </w:rPr>
        <w:t>veruligar</w:t>
      </w:r>
      <w:proofErr w:type="spellEnd"/>
      <w:r w:rsidRPr="00663B8F">
        <w:rPr>
          <w:rFonts w:cs="Times New Roman"/>
        </w:rPr>
        <w:t xml:space="preserve"> </w:t>
      </w:r>
      <w:proofErr w:type="spellStart"/>
      <w:r w:rsidRPr="00663B8F">
        <w:rPr>
          <w:rFonts w:cs="Times New Roman"/>
        </w:rPr>
        <w:t>eins</w:t>
      </w:r>
      <w:proofErr w:type="spellEnd"/>
      <w:r w:rsidRPr="00663B8F">
        <w:rPr>
          <w:rFonts w:cs="Times New Roman"/>
        </w:rPr>
        <w:t xml:space="preserve"> </w:t>
      </w:r>
      <w:proofErr w:type="spellStart"/>
      <w:r w:rsidRPr="00663B8F">
        <w:rPr>
          <w:rFonts w:cs="Times New Roman"/>
        </w:rPr>
        <w:t>væl</w:t>
      </w:r>
      <w:proofErr w:type="spellEnd"/>
      <w:r w:rsidRPr="00663B8F">
        <w:rPr>
          <w:rFonts w:cs="Times New Roman"/>
        </w:rPr>
        <w:t xml:space="preserve"> og </w:t>
      </w:r>
      <w:proofErr w:type="spellStart"/>
      <w:r w:rsidRPr="00663B8F">
        <w:rPr>
          <w:rFonts w:cs="Times New Roman"/>
        </w:rPr>
        <w:t>gjørdar</w:t>
      </w:r>
      <w:proofErr w:type="spellEnd"/>
      <w:r w:rsidRPr="00663B8F">
        <w:rPr>
          <w:rFonts w:cs="Times New Roman"/>
        </w:rPr>
        <w:t xml:space="preserve"> </w:t>
      </w:r>
      <w:proofErr w:type="spellStart"/>
      <w:r w:rsidRPr="00663B8F">
        <w:rPr>
          <w:rFonts w:cs="Times New Roman"/>
        </w:rPr>
        <w:t>samrøður</w:t>
      </w:r>
      <w:proofErr w:type="spellEnd"/>
      <w:r w:rsidRPr="00663B8F">
        <w:rPr>
          <w:rFonts w:cs="Times New Roman"/>
        </w:rPr>
        <w:t xml:space="preserve">. Floks- og </w:t>
      </w:r>
      <w:proofErr w:type="spellStart"/>
      <w:r w:rsidRPr="00663B8F">
        <w:rPr>
          <w:rFonts w:cs="Times New Roman"/>
        </w:rPr>
        <w:t>bólkakjak</w:t>
      </w:r>
      <w:proofErr w:type="spellEnd"/>
      <w:r w:rsidRPr="00663B8F">
        <w:rPr>
          <w:rFonts w:cs="Times New Roman"/>
        </w:rPr>
        <w:t xml:space="preserve"> skal </w:t>
      </w:r>
      <w:proofErr w:type="spellStart"/>
      <w:r w:rsidRPr="00663B8F">
        <w:rPr>
          <w:rFonts w:cs="Times New Roman"/>
        </w:rPr>
        <w:t>javnan</w:t>
      </w:r>
      <w:proofErr w:type="spellEnd"/>
      <w:r w:rsidRPr="00663B8F">
        <w:rPr>
          <w:rFonts w:cs="Times New Roman"/>
        </w:rPr>
        <w:t xml:space="preserve"> </w:t>
      </w:r>
      <w:proofErr w:type="spellStart"/>
      <w:r w:rsidRPr="00663B8F">
        <w:rPr>
          <w:rFonts w:cs="Times New Roman"/>
        </w:rPr>
        <w:t>eftirmetast</w:t>
      </w:r>
      <w:proofErr w:type="spellEnd"/>
      <w:r w:rsidRPr="00663B8F">
        <w:rPr>
          <w:rFonts w:cs="Times New Roman"/>
        </w:rPr>
        <w:t xml:space="preserve"> so, at </w:t>
      </w:r>
      <w:proofErr w:type="spellStart"/>
      <w:r w:rsidRPr="00663B8F">
        <w:rPr>
          <w:rFonts w:cs="Times New Roman"/>
        </w:rPr>
        <w:t>næmingarnir</w:t>
      </w:r>
      <w:proofErr w:type="spellEnd"/>
      <w:r w:rsidRPr="00663B8F">
        <w:rPr>
          <w:rFonts w:cs="Times New Roman"/>
        </w:rPr>
        <w:t xml:space="preserve"> </w:t>
      </w:r>
      <w:proofErr w:type="spellStart"/>
      <w:r w:rsidRPr="00663B8F">
        <w:rPr>
          <w:rFonts w:cs="Times New Roman"/>
        </w:rPr>
        <w:t>gerast</w:t>
      </w:r>
      <w:proofErr w:type="spellEnd"/>
      <w:r w:rsidRPr="00663B8F">
        <w:rPr>
          <w:rFonts w:cs="Times New Roman"/>
        </w:rPr>
        <w:t xml:space="preserve"> </w:t>
      </w:r>
      <w:proofErr w:type="spellStart"/>
      <w:r w:rsidRPr="00663B8F">
        <w:rPr>
          <w:rFonts w:cs="Times New Roman"/>
        </w:rPr>
        <w:t>tilvitaðir</w:t>
      </w:r>
      <w:proofErr w:type="spellEnd"/>
      <w:r w:rsidRPr="00663B8F">
        <w:rPr>
          <w:rFonts w:cs="Times New Roman"/>
        </w:rPr>
        <w:t xml:space="preserve"> </w:t>
      </w:r>
      <w:proofErr w:type="spellStart"/>
      <w:r w:rsidRPr="00663B8F">
        <w:rPr>
          <w:rFonts w:cs="Times New Roman"/>
        </w:rPr>
        <w:t>um</w:t>
      </w:r>
      <w:proofErr w:type="spellEnd"/>
      <w:r w:rsidRPr="00663B8F">
        <w:rPr>
          <w:rFonts w:cs="Times New Roman"/>
        </w:rPr>
        <w:t xml:space="preserve">, </w:t>
      </w:r>
      <w:proofErr w:type="spellStart"/>
      <w:r w:rsidRPr="00663B8F">
        <w:rPr>
          <w:rFonts w:cs="Times New Roman"/>
        </w:rPr>
        <w:t>hvat</w:t>
      </w:r>
      <w:proofErr w:type="spellEnd"/>
      <w:r w:rsidRPr="00663B8F">
        <w:rPr>
          <w:rFonts w:cs="Times New Roman"/>
        </w:rPr>
        <w:t xml:space="preserve"> </w:t>
      </w:r>
      <w:proofErr w:type="spellStart"/>
      <w:r w:rsidRPr="00663B8F">
        <w:rPr>
          <w:rFonts w:cs="Times New Roman"/>
        </w:rPr>
        <w:t>tað</w:t>
      </w:r>
      <w:proofErr w:type="spellEnd"/>
      <w:r w:rsidRPr="00663B8F">
        <w:rPr>
          <w:rFonts w:cs="Times New Roman"/>
        </w:rPr>
        <w:t xml:space="preserve"> er, sum </w:t>
      </w:r>
      <w:proofErr w:type="spellStart"/>
      <w:r w:rsidRPr="00663B8F">
        <w:rPr>
          <w:rFonts w:cs="Times New Roman"/>
        </w:rPr>
        <w:t>fær</w:t>
      </w:r>
      <w:proofErr w:type="spellEnd"/>
      <w:r w:rsidRPr="00663B8F">
        <w:rPr>
          <w:rFonts w:cs="Times New Roman"/>
        </w:rPr>
        <w:t xml:space="preserve"> </w:t>
      </w:r>
      <w:proofErr w:type="spellStart"/>
      <w:r w:rsidRPr="00663B8F">
        <w:rPr>
          <w:rFonts w:cs="Times New Roman"/>
        </w:rPr>
        <w:t>tosið</w:t>
      </w:r>
      <w:proofErr w:type="spellEnd"/>
      <w:r w:rsidRPr="00663B8F">
        <w:rPr>
          <w:rFonts w:cs="Times New Roman"/>
        </w:rPr>
        <w:t xml:space="preserve"> á </w:t>
      </w:r>
      <w:proofErr w:type="spellStart"/>
      <w:r w:rsidRPr="00663B8F">
        <w:rPr>
          <w:rFonts w:cs="Times New Roman"/>
        </w:rPr>
        <w:t>glið</w:t>
      </w:r>
      <w:proofErr w:type="spellEnd"/>
      <w:r w:rsidRPr="00663B8F">
        <w:rPr>
          <w:rFonts w:cs="Times New Roman"/>
        </w:rPr>
        <w:t xml:space="preserve">, og </w:t>
      </w:r>
      <w:proofErr w:type="spellStart"/>
      <w:r w:rsidRPr="00663B8F">
        <w:rPr>
          <w:rFonts w:cs="Times New Roman"/>
        </w:rPr>
        <w:t>samrøðuna</w:t>
      </w:r>
      <w:proofErr w:type="spellEnd"/>
      <w:r w:rsidRPr="00663B8F">
        <w:rPr>
          <w:rFonts w:cs="Times New Roman"/>
        </w:rPr>
        <w:t xml:space="preserve"> </w:t>
      </w:r>
      <w:proofErr w:type="spellStart"/>
      <w:r w:rsidRPr="00663B8F">
        <w:rPr>
          <w:rFonts w:cs="Times New Roman"/>
        </w:rPr>
        <w:t>ella</w:t>
      </w:r>
      <w:proofErr w:type="spellEnd"/>
      <w:r w:rsidRPr="00663B8F">
        <w:rPr>
          <w:rFonts w:cs="Times New Roman"/>
        </w:rPr>
        <w:t xml:space="preserve"> </w:t>
      </w:r>
      <w:proofErr w:type="spellStart"/>
      <w:r w:rsidRPr="00663B8F">
        <w:rPr>
          <w:rFonts w:cs="Times New Roman"/>
        </w:rPr>
        <w:t>orðaskiftið</w:t>
      </w:r>
      <w:proofErr w:type="spellEnd"/>
      <w:r w:rsidRPr="00663B8F">
        <w:rPr>
          <w:rFonts w:cs="Times New Roman"/>
        </w:rPr>
        <w:t xml:space="preserve"> at </w:t>
      </w:r>
      <w:proofErr w:type="spellStart"/>
      <w:r w:rsidRPr="00663B8F">
        <w:rPr>
          <w:rFonts w:cs="Times New Roman"/>
        </w:rPr>
        <w:t>rigga</w:t>
      </w:r>
      <w:proofErr w:type="spellEnd"/>
      <w:r w:rsidRPr="00663B8F">
        <w:rPr>
          <w:rFonts w:cs="Times New Roman"/>
        </w:rPr>
        <w:t xml:space="preserve"> og </w:t>
      </w:r>
      <w:proofErr w:type="spellStart"/>
      <w:r w:rsidRPr="00663B8F">
        <w:rPr>
          <w:rFonts w:cs="Times New Roman"/>
        </w:rPr>
        <w:t>ganga</w:t>
      </w:r>
      <w:proofErr w:type="spellEnd"/>
      <w:r w:rsidRPr="00663B8F">
        <w:rPr>
          <w:rFonts w:cs="Times New Roman"/>
        </w:rPr>
        <w:t xml:space="preserve"> </w:t>
      </w:r>
      <w:proofErr w:type="spellStart"/>
      <w:r w:rsidRPr="00663B8F">
        <w:rPr>
          <w:rFonts w:cs="Times New Roman"/>
        </w:rPr>
        <w:t>væl</w:t>
      </w:r>
      <w:proofErr w:type="spellEnd"/>
      <w:r w:rsidRPr="00663B8F">
        <w:rPr>
          <w:rFonts w:cs="Times New Roman"/>
        </w:rPr>
        <w:t>.</w:t>
      </w:r>
    </w:p>
    <w:p w14:paraId="7088C60D" w14:textId="77777777" w:rsidR="00074316" w:rsidRPr="00663B8F" w:rsidRDefault="00074316" w:rsidP="00074316">
      <w:pPr>
        <w:spacing w:line="276" w:lineRule="auto"/>
        <w:jc w:val="both"/>
        <w:rPr>
          <w:rFonts w:cs="Times New Roman"/>
        </w:rPr>
      </w:pPr>
    </w:p>
    <w:p w14:paraId="4A22DF5A" w14:textId="77777777" w:rsidR="00074316" w:rsidRPr="00DB3800" w:rsidRDefault="00074316" w:rsidP="00074316">
      <w:pPr>
        <w:pStyle w:val="Overskrift2"/>
        <w:spacing w:line="276" w:lineRule="auto"/>
        <w:jc w:val="both"/>
        <w:rPr>
          <w:rStyle w:val="Fremhv"/>
        </w:rPr>
      </w:pPr>
      <w:bookmarkStart w:id="47" w:name="_Toc383075313"/>
      <w:bookmarkStart w:id="48" w:name="_Toc41898505"/>
      <w:bookmarkStart w:id="49" w:name="_Toc42872548"/>
      <w:r w:rsidRPr="00DB3800">
        <w:rPr>
          <w:rStyle w:val="Fremhv"/>
        </w:rPr>
        <w:t>Lívlong læring</w:t>
      </w:r>
      <w:bookmarkEnd w:id="47"/>
      <w:bookmarkEnd w:id="48"/>
      <w:bookmarkEnd w:id="49"/>
    </w:p>
    <w:p w14:paraId="36DF58A3" w14:textId="77777777" w:rsidR="00074316" w:rsidRPr="007220F7" w:rsidRDefault="00074316" w:rsidP="00074316">
      <w:pPr>
        <w:spacing w:line="276" w:lineRule="auto"/>
        <w:jc w:val="both"/>
        <w:rPr>
          <w:rFonts w:cs="Times New Roman"/>
          <w:lang w:val="fo-FO"/>
        </w:rPr>
      </w:pPr>
      <w:r w:rsidRPr="007220F7">
        <w:rPr>
          <w:rFonts w:cs="Times New Roman"/>
          <w:lang w:val="fo-FO"/>
        </w:rPr>
        <w:t>Umráðandi er, at næmingurin gerst tilvitaður um samfelagsliga og persónliga týdningin av tí menniskjaliga og samfelagsliga tilfeingi, útbúgving er. Tí skulu næmingar eggjast til at umhugsa sína egnu framtíð og seta sær persónlig mál, har lærarin leggur lag á og skapar umstøður, sum stimbra hugin til at læra nýtt alt lívið.</w:t>
      </w:r>
    </w:p>
    <w:p w14:paraId="31582FFF" w14:textId="77777777" w:rsidR="00074316" w:rsidRDefault="00074316" w:rsidP="00074316">
      <w:pPr>
        <w:rPr>
          <w:rFonts w:cs="Times New Roman"/>
          <w:lang w:val="fo-FO"/>
        </w:rPr>
      </w:pPr>
    </w:p>
    <w:p w14:paraId="1F3607C1" w14:textId="77777777" w:rsidR="00074316" w:rsidRDefault="00074316" w:rsidP="00074316">
      <w:pPr>
        <w:rPr>
          <w:rFonts w:cs="Times New Roman"/>
          <w:lang w:val="fo-FO"/>
        </w:rPr>
      </w:pPr>
    </w:p>
    <w:p w14:paraId="76D440D7" w14:textId="77777777" w:rsidR="00074316" w:rsidRDefault="00074316" w:rsidP="00074316">
      <w:pPr>
        <w:rPr>
          <w:rFonts w:cs="Times New Roman"/>
          <w:lang w:val="fo-FO"/>
        </w:rPr>
      </w:pPr>
    </w:p>
    <w:p w14:paraId="47C86E1E" w14:textId="77777777" w:rsidR="00074316" w:rsidRDefault="00074316" w:rsidP="00074316">
      <w:pPr>
        <w:rPr>
          <w:rFonts w:cs="Times New Roman"/>
          <w:lang w:val="fo-FO"/>
        </w:rPr>
      </w:pPr>
    </w:p>
    <w:p w14:paraId="6F355208" w14:textId="77777777" w:rsidR="00074316" w:rsidRDefault="00074316" w:rsidP="00074316">
      <w:pPr>
        <w:rPr>
          <w:rFonts w:cs="Times New Roman"/>
          <w:lang w:val="fo-FO"/>
        </w:rPr>
      </w:pPr>
    </w:p>
    <w:p w14:paraId="6B98F4A4" w14:textId="77777777" w:rsidR="00074316" w:rsidRDefault="00074316" w:rsidP="00074316">
      <w:pPr>
        <w:rPr>
          <w:rFonts w:cs="Times New Roman"/>
          <w:lang w:val="fo-FO"/>
        </w:rPr>
      </w:pPr>
    </w:p>
    <w:p w14:paraId="65EE1B9B" w14:textId="77777777" w:rsidR="00074316" w:rsidRDefault="00074316" w:rsidP="00074316">
      <w:pPr>
        <w:rPr>
          <w:rFonts w:cs="Times New Roman"/>
          <w:lang w:val="fo-FO"/>
        </w:rPr>
      </w:pPr>
    </w:p>
    <w:p w14:paraId="7AA5F607" w14:textId="77777777" w:rsidR="00074316" w:rsidRDefault="00074316" w:rsidP="00074316">
      <w:pPr>
        <w:rPr>
          <w:rFonts w:cs="Times New Roman"/>
          <w:lang w:val="fo-FO"/>
        </w:rPr>
      </w:pPr>
    </w:p>
    <w:p w14:paraId="4BDC59E3" w14:textId="77777777" w:rsidR="00074316" w:rsidRDefault="00074316" w:rsidP="00074316">
      <w:pPr>
        <w:rPr>
          <w:rFonts w:cs="Times New Roman"/>
          <w:lang w:val="fo-FO"/>
        </w:rPr>
      </w:pPr>
    </w:p>
    <w:p w14:paraId="5F71304E" w14:textId="77777777" w:rsidR="00074316" w:rsidRDefault="00074316" w:rsidP="00074316">
      <w:pPr>
        <w:rPr>
          <w:rFonts w:cs="Times New Roman"/>
          <w:lang w:val="fo-FO"/>
        </w:rPr>
      </w:pPr>
    </w:p>
    <w:p w14:paraId="14570E2F" w14:textId="77777777" w:rsidR="00074316" w:rsidRDefault="00074316" w:rsidP="00074316">
      <w:pPr>
        <w:rPr>
          <w:rFonts w:cs="Times New Roman"/>
          <w:lang w:val="fo-FO"/>
        </w:rPr>
      </w:pPr>
    </w:p>
    <w:p w14:paraId="6AC7DF7D" w14:textId="77777777" w:rsidR="00074316" w:rsidRDefault="00074316" w:rsidP="00074316">
      <w:pPr>
        <w:rPr>
          <w:rFonts w:cs="Times New Roman"/>
          <w:lang w:val="fo-FO"/>
        </w:rPr>
      </w:pPr>
    </w:p>
    <w:p w14:paraId="10D5A404" w14:textId="77777777" w:rsidR="00074316" w:rsidRDefault="00074316" w:rsidP="00074316">
      <w:pPr>
        <w:rPr>
          <w:rFonts w:cs="Times New Roman"/>
          <w:lang w:val="fo-FO"/>
        </w:rPr>
      </w:pPr>
    </w:p>
    <w:p w14:paraId="6F01EC9D" w14:textId="77777777" w:rsidR="00074316" w:rsidRDefault="00074316" w:rsidP="00074316">
      <w:pPr>
        <w:rPr>
          <w:rFonts w:cs="Times New Roman"/>
          <w:lang w:val="fo-FO"/>
        </w:rPr>
      </w:pPr>
    </w:p>
    <w:p w14:paraId="37DF47F5" w14:textId="77777777" w:rsidR="00074316" w:rsidRDefault="00074316" w:rsidP="00074316">
      <w:pPr>
        <w:rPr>
          <w:rFonts w:cs="Times New Roman"/>
          <w:lang w:val="fo-FO"/>
        </w:rPr>
      </w:pPr>
    </w:p>
    <w:p w14:paraId="0BD864D6" w14:textId="77777777" w:rsidR="00074316" w:rsidRDefault="00074316" w:rsidP="00074316">
      <w:pPr>
        <w:rPr>
          <w:rFonts w:cs="Times New Roman"/>
          <w:lang w:val="fo-FO"/>
        </w:rPr>
      </w:pPr>
    </w:p>
    <w:p w14:paraId="07A12FA0" w14:textId="77777777" w:rsidR="00074316" w:rsidRDefault="00074316" w:rsidP="00074316">
      <w:pPr>
        <w:pStyle w:val="Overskrift1"/>
      </w:pPr>
    </w:p>
    <w:p w14:paraId="4DACC459" w14:textId="77777777" w:rsidR="00074316" w:rsidRDefault="00074316" w:rsidP="00074316">
      <w:pPr>
        <w:widowControl/>
        <w:suppressAutoHyphens w:val="0"/>
        <w:spacing w:after="160" w:line="259" w:lineRule="auto"/>
        <w:rPr>
          <w:rFonts w:eastAsia="Times New Roman" w:cs="Arial"/>
          <w:b/>
          <w:bCs/>
          <w:kern w:val="0"/>
          <w:sz w:val="32"/>
          <w:lang w:val="fo-FO" w:eastAsia="da-DK" w:bidi="ar-SA"/>
        </w:rPr>
      </w:pPr>
      <w:r w:rsidRPr="00911588">
        <w:rPr>
          <w:lang w:val="fo-FO"/>
        </w:rPr>
        <w:br w:type="page"/>
      </w:r>
    </w:p>
    <w:p w14:paraId="77F55F26" w14:textId="77777777" w:rsidR="00074316" w:rsidRDefault="00074316" w:rsidP="00074316">
      <w:pPr>
        <w:pStyle w:val="Overskrift1"/>
      </w:pPr>
      <w:bookmarkStart w:id="50" w:name="_Toc42872549"/>
      <w:r>
        <w:lastRenderedPageBreak/>
        <w:t>Bilag 1 til námsskipan</w:t>
      </w:r>
      <w:bookmarkEnd w:id="50"/>
    </w:p>
    <w:p w14:paraId="1B502653" w14:textId="77777777" w:rsidR="00074316" w:rsidRPr="00180466" w:rsidRDefault="00074316" w:rsidP="00074316">
      <w:pPr>
        <w:rPr>
          <w:lang w:val="fo-FO"/>
        </w:rPr>
      </w:pPr>
    </w:p>
    <w:p w14:paraId="6CDAF8D2" w14:textId="77777777" w:rsidR="00074316" w:rsidRPr="004919CC" w:rsidRDefault="00074316" w:rsidP="00074316">
      <w:pPr>
        <w:pStyle w:val="Overskrift1"/>
        <w:rPr>
          <w:sz w:val="36"/>
          <w:szCs w:val="36"/>
        </w:rPr>
      </w:pPr>
      <w:bookmarkStart w:id="51" w:name="_Toc42872550"/>
      <w:r w:rsidRPr="004919CC">
        <w:rPr>
          <w:sz w:val="36"/>
          <w:szCs w:val="36"/>
        </w:rPr>
        <w:t xml:space="preserve">Førleikamál </w:t>
      </w:r>
      <w:r>
        <w:rPr>
          <w:sz w:val="36"/>
          <w:szCs w:val="36"/>
        </w:rPr>
        <w:t>Grundvitan</w:t>
      </w:r>
      <w:bookmarkEnd w:id="51"/>
      <w:r>
        <w:rPr>
          <w:sz w:val="36"/>
          <w:szCs w:val="36"/>
        </w:rPr>
        <w:t xml:space="preserve"> </w:t>
      </w:r>
    </w:p>
    <w:p w14:paraId="278872BF" w14:textId="77777777" w:rsidR="00074316" w:rsidRPr="004919CC" w:rsidRDefault="00074316" w:rsidP="00074316">
      <w:pPr>
        <w:autoSpaceDE w:val="0"/>
        <w:rPr>
          <w:b/>
          <w:bCs/>
          <w:color w:val="8EAADB" w:themeColor="accent1" w:themeTint="99"/>
          <w:lang w:val="fo-FO"/>
        </w:rPr>
      </w:pPr>
    </w:p>
    <w:p w14:paraId="38A6D6F0" w14:textId="77777777" w:rsidR="00074316" w:rsidRPr="000E7E10" w:rsidRDefault="00074316" w:rsidP="00074316">
      <w:pPr>
        <w:autoSpaceDE w:val="0"/>
        <w:rPr>
          <w:rFonts w:ascii="Times-Roman" w:eastAsia="Times-Roman" w:hAnsi="Times-Roman" w:cs="Times-Roman"/>
          <w:lang w:val="fo-FO"/>
        </w:rPr>
      </w:pPr>
    </w:p>
    <w:p w14:paraId="73908EF3" w14:textId="77777777" w:rsidR="00074316" w:rsidRPr="000E7E10" w:rsidRDefault="00074316" w:rsidP="00074316">
      <w:pPr>
        <w:autoSpaceDE w:val="0"/>
        <w:rPr>
          <w:b/>
          <w:bCs/>
          <w:lang w:val="fo-FO"/>
        </w:rPr>
      </w:pPr>
      <w:r w:rsidRPr="000E7E10">
        <w:rPr>
          <w:rFonts w:eastAsia="Times-Roman" w:cs="Times New Roman"/>
          <w:b/>
          <w:bCs/>
          <w:sz w:val="22"/>
          <w:szCs w:val="22"/>
          <w:lang w:val="fo-FO"/>
        </w:rPr>
        <w:t>Næmingurin skal hava førleika til á grundleggjandi støði at duga at:</w:t>
      </w:r>
    </w:p>
    <w:p w14:paraId="0BC8F159" w14:textId="77777777" w:rsidR="00074316" w:rsidRPr="000E7E10" w:rsidRDefault="00074316" w:rsidP="00074316">
      <w:pPr>
        <w:autoSpaceDE w:val="0"/>
        <w:rPr>
          <w:lang w:val="fo-FO"/>
        </w:rPr>
      </w:pPr>
    </w:p>
    <w:p w14:paraId="36DF9A8E" w14:textId="77777777" w:rsidR="00074316" w:rsidRPr="000E7E10" w:rsidRDefault="00074316" w:rsidP="00074316">
      <w:pPr>
        <w:autoSpaceDE w:val="0"/>
        <w:rPr>
          <w:rFonts w:eastAsia="Times-Roman" w:cs="Times New Roman"/>
          <w:sz w:val="22"/>
          <w:szCs w:val="22"/>
          <w:lang w:val="fo-FO"/>
        </w:rPr>
      </w:pPr>
      <w:r w:rsidRPr="000E7E10">
        <w:rPr>
          <w:rFonts w:eastAsia="Times-Roman" w:cs="Times New Roman"/>
          <w:sz w:val="22"/>
          <w:szCs w:val="22"/>
          <w:lang w:val="fo-FO"/>
        </w:rPr>
        <w:t>1) skjalfesta egið arbeiði og taka sær av fakligum framburði yvir fyri námsfrøðiliga málbólkinum, starvsfelagum og avvarðandi,</w:t>
      </w:r>
    </w:p>
    <w:p w14:paraId="3B390E68" w14:textId="77777777" w:rsidR="00074316" w:rsidRPr="000E7E10" w:rsidRDefault="00074316" w:rsidP="00074316">
      <w:pPr>
        <w:autoSpaceDE w:val="0"/>
        <w:rPr>
          <w:rFonts w:eastAsia="Times-Roman" w:cs="Times New Roman"/>
          <w:sz w:val="22"/>
          <w:szCs w:val="22"/>
          <w:lang w:val="fo-FO"/>
        </w:rPr>
      </w:pPr>
      <w:r w:rsidRPr="000E7E10">
        <w:rPr>
          <w:rFonts w:eastAsia="Times-Roman" w:cs="Times New Roman"/>
          <w:sz w:val="22"/>
          <w:szCs w:val="22"/>
          <w:lang w:val="fo-FO"/>
        </w:rPr>
        <w:t>2) samskifta fakliga í skrift og talu við samstarvsfelagar, børn, foreldur, borgarar og avvarðandi,</w:t>
      </w:r>
    </w:p>
    <w:p w14:paraId="16EA76F0" w14:textId="77777777" w:rsidR="00074316" w:rsidRPr="000E7E10" w:rsidRDefault="00074316" w:rsidP="00074316">
      <w:pPr>
        <w:autoSpaceDE w:val="0"/>
        <w:rPr>
          <w:rFonts w:eastAsia="Times-Roman" w:cs="Times New Roman"/>
          <w:sz w:val="22"/>
          <w:szCs w:val="22"/>
          <w:lang w:val="fo-FO"/>
        </w:rPr>
      </w:pPr>
      <w:r w:rsidRPr="000E7E10">
        <w:rPr>
          <w:rFonts w:eastAsia="Times-Roman" w:cs="Times New Roman"/>
          <w:sz w:val="22"/>
          <w:szCs w:val="22"/>
          <w:lang w:val="fo-FO"/>
        </w:rPr>
        <w:t>3) gera arbeiði sítt við fyriliti til grundleggjandi trygdar-, umhvørvis-, ergonomisku og reinførisreglur og vísa, hvussu smittuvegir verða steðgaðir í námsfrøðiliga arbeiðnum,</w:t>
      </w:r>
    </w:p>
    <w:p w14:paraId="3BE18FC8" w14:textId="77777777" w:rsidR="00074316" w:rsidRPr="000E7E10" w:rsidRDefault="00074316" w:rsidP="00074316">
      <w:pPr>
        <w:autoSpaceDE w:val="0"/>
        <w:rPr>
          <w:rFonts w:eastAsia="Times-Roman" w:cs="Times New Roman"/>
          <w:sz w:val="22"/>
          <w:szCs w:val="22"/>
          <w:lang w:val="fo-FO"/>
        </w:rPr>
      </w:pPr>
      <w:r w:rsidRPr="000E7E10">
        <w:rPr>
          <w:rFonts w:eastAsia="Times-Roman" w:cs="Times New Roman"/>
          <w:sz w:val="22"/>
          <w:szCs w:val="22"/>
          <w:lang w:val="fo-FO"/>
        </w:rPr>
        <w:t>4) taka lut í yrkisliga samstarvinum tvørtur um fakbólkar og skilja, hvønn týdning tað hevur at arbeiða innan fyri lóggávu, sum snýr seg um samstarvsbólkar á námsfrøðiliga arbeiðsmarknaðinum,</w:t>
      </w:r>
      <w:r w:rsidRPr="000E7E10">
        <w:rPr>
          <w:rFonts w:eastAsia="Times-Roman" w:cs="Times New Roman"/>
          <w:lang w:val="fo-FO"/>
        </w:rPr>
        <w:t xml:space="preserve"> í sambandi vi</w:t>
      </w:r>
      <w:r w:rsidRPr="000E7E10">
        <w:rPr>
          <w:rFonts w:eastAsia="Times-Roman" w:cs="Times New Roman"/>
          <w:sz w:val="22"/>
          <w:szCs w:val="22"/>
          <w:lang w:val="fo-FO"/>
        </w:rPr>
        <w:t>ð ymiskar málbólkar í námsfrøðiliga arbeiðnum.</w:t>
      </w:r>
    </w:p>
    <w:p w14:paraId="5755C725" w14:textId="77777777" w:rsidR="00074316" w:rsidRPr="000E7E10" w:rsidRDefault="00074316" w:rsidP="00074316">
      <w:pPr>
        <w:autoSpaceDE w:val="0"/>
        <w:rPr>
          <w:rFonts w:eastAsia="Times-Roman" w:cs="Times New Roman"/>
          <w:sz w:val="22"/>
          <w:szCs w:val="22"/>
          <w:lang w:val="fo-FO"/>
        </w:rPr>
      </w:pPr>
      <w:r w:rsidRPr="000E7E10">
        <w:rPr>
          <w:rFonts w:eastAsia="Times-Roman" w:cs="Times New Roman"/>
          <w:sz w:val="22"/>
          <w:szCs w:val="22"/>
          <w:lang w:val="fo-FO"/>
        </w:rPr>
        <w:t>5) leggja til rættis og seta námsfrøðiligt virksemi í gongd, har vælferðartøkni, talgildir og sosialir miðlar verða brúktir,</w:t>
      </w:r>
    </w:p>
    <w:p w14:paraId="10C5A7F7" w14:textId="77777777" w:rsidR="00074316" w:rsidRPr="000E7E10" w:rsidRDefault="00074316" w:rsidP="00074316">
      <w:pPr>
        <w:autoSpaceDE w:val="0"/>
        <w:rPr>
          <w:rFonts w:eastAsia="Times-Roman" w:cs="Times New Roman"/>
          <w:lang w:val="fo-FO"/>
        </w:rPr>
      </w:pPr>
      <w:r w:rsidRPr="000E7E10">
        <w:rPr>
          <w:rFonts w:eastAsia="Times-Roman" w:cs="Times New Roman"/>
          <w:sz w:val="22"/>
          <w:szCs w:val="22"/>
          <w:lang w:val="fo-FO"/>
        </w:rPr>
        <w:t>6) brúka talgildar miðlar sum amboð í einføldum námsfrøðiligum støðum í fakligum samskifti og frambur</w:t>
      </w:r>
      <w:r w:rsidRPr="000E7E10">
        <w:rPr>
          <w:rFonts w:eastAsia="Times-Roman" w:cs="Times New Roman"/>
          <w:lang w:val="fo-FO"/>
        </w:rPr>
        <w:t>ði.</w:t>
      </w:r>
      <w:r w:rsidRPr="000E7E10">
        <w:rPr>
          <w:rFonts w:eastAsia="Times-Roman" w:cs="Times New Roman"/>
          <w:sz w:val="22"/>
          <w:szCs w:val="22"/>
          <w:lang w:val="fo-FO"/>
        </w:rPr>
        <w:t xml:space="preserve">   </w:t>
      </w:r>
    </w:p>
    <w:p w14:paraId="09C97A30" w14:textId="77777777" w:rsidR="00074316" w:rsidRPr="000E7E10" w:rsidRDefault="00074316" w:rsidP="00074316">
      <w:pPr>
        <w:autoSpaceDE w:val="0"/>
        <w:rPr>
          <w:rFonts w:ascii="Times-Roman" w:eastAsia="Times-Roman" w:hAnsi="Times-Roman" w:cs="Times-Roman"/>
          <w:lang w:val="fo-FO"/>
        </w:rPr>
      </w:pPr>
      <w:r w:rsidRPr="000E7E10">
        <w:rPr>
          <w:rFonts w:eastAsia="Times-Roman" w:cs="Times New Roman"/>
          <w:lang w:val="fo-FO"/>
        </w:rPr>
        <w:t>7) vera vi</w:t>
      </w:r>
      <w:r w:rsidRPr="000E7E10">
        <w:rPr>
          <w:rFonts w:eastAsia="Times-Roman" w:cs="Times New Roman"/>
          <w:sz w:val="22"/>
          <w:szCs w:val="22"/>
          <w:lang w:val="fo-FO"/>
        </w:rPr>
        <w:t>ð</w:t>
      </w:r>
      <w:r w:rsidRPr="000E7E10">
        <w:rPr>
          <w:rFonts w:eastAsia="Times-Roman" w:cs="Times New Roman"/>
          <w:lang w:val="fo-FO"/>
        </w:rPr>
        <w:t xml:space="preserve"> í heilsufremjandi arbei</w:t>
      </w:r>
      <w:r w:rsidRPr="000E7E10">
        <w:rPr>
          <w:rFonts w:eastAsia="Times-Roman" w:cs="Times New Roman"/>
          <w:sz w:val="22"/>
          <w:szCs w:val="22"/>
          <w:lang w:val="fo-FO"/>
        </w:rPr>
        <w:t>ðinum í sambandi við námsfrøðiliga málbólkin,</w:t>
      </w:r>
    </w:p>
    <w:p w14:paraId="1161338B" w14:textId="77777777" w:rsidR="00074316" w:rsidRPr="000E7E10" w:rsidRDefault="00074316" w:rsidP="00074316">
      <w:pPr>
        <w:autoSpaceDE w:val="0"/>
        <w:rPr>
          <w:rFonts w:eastAsia="Times-Roman" w:cs="Times New Roman"/>
          <w:sz w:val="22"/>
          <w:szCs w:val="22"/>
          <w:lang w:val="fo-FO"/>
        </w:rPr>
      </w:pPr>
      <w:r w:rsidRPr="000E7E10">
        <w:rPr>
          <w:rFonts w:ascii="Times-Roman" w:eastAsia="Times-Roman" w:hAnsi="Times-Roman" w:cs="Times-Roman"/>
          <w:lang w:val="fo-FO"/>
        </w:rPr>
        <w:t>8) veglei</w:t>
      </w:r>
      <w:r w:rsidRPr="000E7E10">
        <w:rPr>
          <w:rFonts w:eastAsia="Times-Roman" w:cs="Times New Roman"/>
          <w:sz w:val="22"/>
          <w:szCs w:val="22"/>
          <w:lang w:val="fo-FO"/>
        </w:rPr>
        <w:t>ða í at velja skilagóðan lívsstíl út frá vitan um, hvat kostur og rørsla hava at siga fyri likamliga og sálarliga vælveru, og hvussu hetta kan leggja lunnar undir eitt gott arbeiðslív,</w:t>
      </w:r>
    </w:p>
    <w:p w14:paraId="59032680" w14:textId="77777777" w:rsidR="00074316" w:rsidRPr="000E7E10" w:rsidRDefault="00074316" w:rsidP="00074316">
      <w:pPr>
        <w:autoSpaceDE w:val="0"/>
        <w:rPr>
          <w:rFonts w:eastAsia="Times-Roman" w:cs="Times New Roman"/>
          <w:sz w:val="22"/>
          <w:szCs w:val="22"/>
          <w:lang w:val="fo-FO"/>
        </w:rPr>
      </w:pPr>
      <w:r w:rsidRPr="000E7E10">
        <w:rPr>
          <w:rFonts w:eastAsia="Times-Roman" w:cs="Times New Roman"/>
          <w:sz w:val="22"/>
          <w:szCs w:val="22"/>
          <w:lang w:val="fo-FO"/>
        </w:rPr>
        <w:t>9) leggja til rættis, greiða úr hondum og eftirmeta námsfrøðiligt virksemi ætlað til ymiskar námsfrøðiligar málbólkar,</w:t>
      </w:r>
    </w:p>
    <w:p w14:paraId="68E8CF85" w14:textId="77777777" w:rsidR="00074316" w:rsidRPr="000E7E10" w:rsidRDefault="00074316" w:rsidP="00074316">
      <w:pPr>
        <w:autoSpaceDE w:val="0"/>
        <w:rPr>
          <w:rFonts w:eastAsia="Times-Roman" w:cs="Times New Roman"/>
          <w:sz w:val="22"/>
          <w:szCs w:val="22"/>
          <w:lang w:val="fo-FO"/>
        </w:rPr>
      </w:pPr>
      <w:r w:rsidRPr="000E7E10">
        <w:rPr>
          <w:rFonts w:eastAsia="Times-Roman" w:cs="Times New Roman"/>
          <w:sz w:val="22"/>
          <w:szCs w:val="22"/>
          <w:lang w:val="fo-FO"/>
        </w:rPr>
        <w:t>10) vera við í námsfrøðiliga arbeiðinum við inklusión við fyriliti til, hvørjar fortreytir málbólkurin hevur at mennast,</w:t>
      </w:r>
    </w:p>
    <w:p w14:paraId="466E050C" w14:textId="77777777" w:rsidR="00074316" w:rsidRPr="000E7E10" w:rsidRDefault="00074316" w:rsidP="00074316">
      <w:pPr>
        <w:autoSpaceDE w:val="0"/>
        <w:rPr>
          <w:rFonts w:eastAsia="Times-Roman" w:cs="Times New Roman"/>
          <w:sz w:val="22"/>
          <w:szCs w:val="22"/>
          <w:lang w:val="fo-FO"/>
        </w:rPr>
      </w:pPr>
      <w:r w:rsidRPr="000E7E10">
        <w:rPr>
          <w:rFonts w:eastAsia="Times-Roman" w:cs="Times New Roman"/>
          <w:sz w:val="22"/>
          <w:szCs w:val="22"/>
          <w:lang w:val="fo-FO"/>
        </w:rPr>
        <w:t>11) leggja til rættis, greiða úr hondum og eftirmeta likamligt, listaligt, estetiskt, mentanarligt og praktiskt virksemi við fyriliti til heilsu og trivnað hjá tí námsfrøðisiga málbólkinum,</w:t>
      </w:r>
    </w:p>
    <w:p w14:paraId="05C46E23" w14:textId="77777777" w:rsidR="00074316" w:rsidRPr="000E7E10" w:rsidRDefault="00074316" w:rsidP="00074316">
      <w:pPr>
        <w:autoSpaceDE w:val="0"/>
        <w:rPr>
          <w:rFonts w:eastAsia="Times-Roman" w:cs="Times New Roman"/>
          <w:sz w:val="22"/>
          <w:szCs w:val="22"/>
          <w:lang w:val="fo-FO"/>
        </w:rPr>
      </w:pPr>
      <w:r w:rsidRPr="000E7E10">
        <w:rPr>
          <w:rFonts w:eastAsia="Times-Roman" w:cs="Times New Roman"/>
          <w:sz w:val="22"/>
          <w:szCs w:val="22"/>
          <w:lang w:val="fo-FO"/>
        </w:rPr>
        <w:t>12) møta námsfrøðisliga málbólkinum, avvarðandi og starvsfeløgum siðiliga og virðiliga, undir hesum at vera við til at fyribyrgja smáar ósemjur, og</w:t>
      </w:r>
    </w:p>
    <w:p w14:paraId="5BC1E0D9" w14:textId="77777777" w:rsidR="00074316" w:rsidRPr="000E7E10" w:rsidRDefault="00074316" w:rsidP="00074316">
      <w:pPr>
        <w:autoSpaceDE w:val="0"/>
        <w:rPr>
          <w:lang w:val="fo-FO"/>
        </w:rPr>
      </w:pPr>
      <w:r w:rsidRPr="000E7E10">
        <w:rPr>
          <w:rFonts w:eastAsia="Times-Roman" w:cs="Times New Roman"/>
          <w:sz w:val="22"/>
          <w:szCs w:val="22"/>
          <w:lang w:val="fo-FO"/>
        </w:rPr>
        <w:t>13) vísa motivatión, vera virkin og taka ábyrgd av egnari læring og savna seg um egna orku og egnar avmarkingar.</w:t>
      </w:r>
    </w:p>
    <w:p w14:paraId="37DBBE26" w14:textId="77777777" w:rsidR="00074316" w:rsidRPr="000E7E10" w:rsidRDefault="00074316" w:rsidP="00074316">
      <w:pPr>
        <w:autoSpaceDE w:val="0"/>
        <w:rPr>
          <w:lang w:val="fo-FO"/>
        </w:rPr>
      </w:pPr>
    </w:p>
    <w:p w14:paraId="041A7F11" w14:textId="77777777" w:rsidR="00074316" w:rsidRPr="000E7E10" w:rsidRDefault="00074316" w:rsidP="00074316">
      <w:pPr>
        <w:autoSpaceDE w:val="0"/>
        <w:rPr>
          <w:lang w:val="fo-FO"/>
        </w:rPr>
      </w:pPr>
    </w:p>
    <w:p w14:paraId="078958B1" w14:textId="77777777" w:rsidR="00074316" w:rsidRPr="000E7E10" w:rsidRDefault="00074316" w:rsidP="00074316">
      <w:pPr>
        <w:autoSpaceDE w:val="0"/>
        <w:rPr>
          <w:lang w:val="fo-FO"/>
        </w:rPr>
      </w:pPr>
    </w:p>
    <w:p w14:paraId="3B1C238A" w14:textId="77777777" w:rsidR="00074316" w:rsidRPr="00180466" w:rsidRDefault="00074316" w:rsidP="00074316">
      <w:pPr>
        <w:rPr>
          <w:lang w:val="fo-FO"/>
        </w:rPr>
      </w:pPr>
    </w:p>
    <w:p w14:paraId="418C4989" w14:textId="77777777" w:rsidR="00074316" w:rsidRPr="000E7E10" w:rsidRDefault="00074316" w:rsidP="00074316">
      <w:pPr>
        <w:rPr>
          <w:lang w:val="fo-FO"/>
        </w:rPr>
      </w:pPr>
    </w:p>
    <w:p w14:paraId="3DEDF5E5" w14:textId="77777777" w:rsidR="00074316" w:rsidRPr="000E7E10" w:rsidRDefault="00074316" w:rsidP="00074316">
      <w:pPr>
        <w:widowControl/>
        <w:suppressAutoHyphens w:val="0"/>
        <w:spacing w:after="160" w:line="259" w:lineRule="auto"/>
        <w:rPr>
          <w:rFonts w:eastAsia="Times New Roman" w:cs="Times New Roman"/>
          <w:b/>
          <w:bCs/>
          <w:kern w:val="0"/>
          <w:sz w:val="32"/>
          <w:szCs w:val="32"/>
          <w:lang w:val="fo-FO" w:eastAsia="da-DK" w:bidi="ar-SA"/>
        </w:rPr>
      </w:pPr>
      <w:r w:rsidRPr="00180466">
        <w:rPr>
          <w:rFonts w:cs="Times New Roman"/>
          <w:szCs w:val="32"/>
          <w:lang w:val="fo-FO"/>
        </w:rPr>
        <w:br w:type="page"/>
      </w:r>
    </w:p>
    <w:p w14:paraId="6CFF25F5" w14:textId="77777777" w:rsidR="00515C0D" w:rsidRDefault="00515C0D"/>
    <w:sectPr w:rsidR="00515C0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316"/>
    <w:rsid w:val="000361BF"/>
    <w:rsid w:val="00074316"/>
    <w:rsid w:val="00515C0D"/>
    <w:rsid w:val="005B0CA2"/>
    <w:rsid w:val="0091417A"/>
    <w:rsid w:val="00E00B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08615"/>
  <w15:chartTrackingRefBased/>
  <w15:docId w15:val="{661E2FC0-D25C-49AE-AB95-491285835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316"/>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Overskrift1">
    <w:name w:val="heading 1"/>
    <w:basedOn w:val="Normal"/>
    <w:next w:val="Normal"/>
    <w:link w:val="Overskrift1Tegn"/>
    <w:qFormat/>
    <w:rsid w:val="00074316"/>
    <w:pPr>
      <w:keepNext/>
      <w:widowControl/>
      <w:suppressAutoHyphens w:val="0"/>
      <w:outlineLvl w:val="0"/>
    </w:pPr>
    <w:rPr>
      <w:rFonts w:eastAsia="Times New Roman" w:cs="Arial"/>
      <w:b/>
      <w:bCs/>
      <w:kern w:val="0"/>
      <w:sz w:val="32"/>
      <w:lang w:val="fo-FO" w:eastAsia="da-DK" w:bidi="ar-SA"/>
    </w:rPr>
  </w:style>
  <w:style w:type="paragraph" w:styleId="Overskrift2">
    <w:name w:val="heading 2"/>
    <w:basedOn w:val="Normal"/>
    <w:next w:val="Normal"/>
    <w:link w:val="Overskrift2Tegn"/>
    <w:qFormat/>
    <w:rsid w:val="00074316"/>
    <w:pPr>
      <w:keepNext/>
      <w:widowControl/>
      <w:suppressAutoHyphens w:val="0"/>
      <w:outlineLvl w:val="1"/>
    </w:pPr>
    <w:rPr>
      <w:rFonts w:eastAsia="Times New Roman" w:cs="Arial"/>
      <w:b/>
      <w:bCs/>
      <w:kern w:val="0"/>
      <w:sz w:val="28"/>
      <w:lang w:val="fo-FO" w:eastAsia="da-DK" w:bidi="ar-SA"/>
    </w:rPr>
  </w:style>
  <w:style w:type="paragraph" w:styleId="Overskrift3">
    <w:name w:val="heading 3"/>
    <w:basedOn w:val="Normal"/>
    <w:next w:val="Normal"/>
    <w:link w:val="Overskrift3Tegn"/>
    <w:uiPriority w:val="9"/>
    <w:unhideWhenUsed/>
    <w:qFormat/>
    <w:rsid w:val="00074316"/>
    <w:pPr>
      <w:keepNext/>
      <w:keepLines/>
      <w:widowControl/>
      <w:suppressAutoHyphens w:val="0"/>
      <w:spacing w:before="40" w:line="259" w:lineRule="auto"/>
      <w:outlineLvl w:val="2"/>
    </w:pPr>
    <w:rPr>
      <w:rFonts w:asciiTheme="majorHAnsi" w:eastAsiaTheme="majorEastAsia" w:hAnsiTheme="majorHAnsi" w:cstheme="majorBidi"/>
      <w:color w:val="1F3763" w:themeColor="accent1" w:themeShade="7F"/>
      <w:kern w:val="0"/>
      <w:lang w:eastAsia="en-US" w:bidi="ar-S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74316"/>
    <w:rPr>
      <w:rFonts w:ascii="Times New Roman" w:eastAsia="Times New Roman" w:hAnsi="Times New Roman" w:cs="Arial"/>
      <w:b/>
      <w:bCs/>
      <w:sz w:val="32"/>
      <w:szCs w:val="24"/>
      <w:lang w:val="fo-FO" w:eastAsia="da-DK"/>
    </w:rPr>
  </w:style>
  <w:style w:type="character" w:customStyle="1" w:styleId="Overskrift2Tegn">
    <w:name w:val="Overskrift 2 Tegn"/>
    <w:basedOn w:val="Standardskrifttypeiafsnit"/>
    <w:link w:val="Overskrift2"/>
    <w:rsid w:val="00074316"/>
    <w:rPr>
      <w:rFonts w:ascii="Times New Roman" w:eastAsia="Times New Roman" w:hAnsi="Times New Roman" w:cs="Arial"/>
      <w:b/>
      <w:bCs/>
      <w:sz w:val="28"/>
      <w:szCs w:val="24"/>
      <w:lang w:val="fo-FO" w:eastAsia="da-DK"/>
    </w:rPr>
  </w:style>
  <w:style w:type="character" w:customStyle="1" w:styleId="Overskrift3Tegn">
    <w:name w:val="Overskrift 3 Tegn"/>
    <w:basedOn w:val="Standardskrifttypeiafsnit"/>
    <w:link w:val="Overskrift3"/>
    <w:uiPriority w:val="9"/>
    <w:rsid w:val="00074316"/>
    <w:rPr>
      <w:rFonts w:asciiTheme="majorHAnsi" w:eastAsiaTheme="majorEastAsia" w:hAnsiTheme="majorHAnsi" w:cstheme="majorBidi"/>
      <w:color w:val="1F3763" w:themeColor="accent1" w:themeShade="7F"/>
      <w:sz w:val="24"/>
      <w:szCs w:val="24"/>
    </w:rPr>
  </w:style>
  <w:style w:type="paragraph" w:styleId="Brdtekst">
    <w:name w:val="Body Text"/>
    <w:basedOn w:val="Normal"/>
    <w:link w:val="BrdtekstTegn"/>
    <w:rsid w:val="00074316"/>
    <w:pPr>
      <w:spacing w:after="120"/>
    </w:pPr>
  </w:style>
  <w:style w:type="character" w:customStyle="1" w:styleId="BrdtekstTegn">
    <w:name w:val="Brødtekst Tegn"/>
    <w:basedOn w:val="Standardskrifttypeiafsnit"/>
    <w:link w:val="Brdtekst"/>
    <w:rsid w:val="00074316"/>
    <w:rPr>
      <w:rFonts w:ascii="Times New Roman" w:eastAsia="SimSun" w:hAnsi="Times New Roman" w:cs="Mangal"/>
      <w:kern w:val="1"/>
      <w:sz w:val="24"/>
      <w:szCs w:val="24"/>
      <w:lang w:eastAsia="hi-IN" w:bidi="hi-IN"/>
    </w:rPr>
  </w:style>
  <w:style w:type="character" w:styleId="Strk">
    <w:name w:val="Strong"/>
    <w:qFormat/>
    <w:rsid w:val="00074316"/>
    <w:rPr>
      <w:b/>
      <w:bCs/>
    </w:rPr>
  </w:style>
  <w:style w:type="paragraph" w:styleId="NormalWeb">
    <w:name w:val="Normal (Web)"/>
    <w:basedOn w:val="Normal"/>
    <w:rsid w:val="00074316"/>
    <w:pPr>
      <w:widowControl/>
      <w:spacing w:before="280" w:after="280" w:line="360" w:lineRule="auto"/>
    </w:pPr>
    <w:rPr>
      <w:rFonts w:eastAsia="Times New Roman" w:cs="Times New Roman"/>
      <w:kern w:val="0"/>
      <w:lang w:val="fo-FO" w:eastAsia="zh-CN" w:bidi="ar-SA"/>
    </w:rPr>
  </w:style>
  <w:style w:type="paragraph" w:customStyle="1" w:styleId="rtecenter">
    <w:name w:val="rtecenter"/>
    <w:basedOn w:val="Normal"/>
    <w:rsid w:val="00074316"/>
    <w:pPr>
      <w:widowControl/>
      <w:spacing w:before="280" w:after="280" w:line="360" w:lineRule="auto"/>
      <w:jc w:val="center"/>
    </w:pPr>
    <w:rPr>
      <w:rFonts w:eastAsia="Times New Roman" w:cs="Times New Roman"/>
      <w:kern w:val="0"/>
      <w:lang w:val="fo-FO" w:eastAsia="zh-CN" w:bidi="ar-SA"/>
    </w:rPr>
  </w:style>
  <w:style w:type="character" w:styleId="Fremhv">
    <w:name w:val="Emphasis"/>
    <w:qFormat/>
    <w:rsid w:val="00074316"/>
    <w:rPr>
      <w:rFonts w:ascii="Times New Roman" w:hAnsi="Times New Roman"/>
      <w:b/>
      <w:i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5038</Words>
  <Characters>28723</Characters>
  <Application>Microsoft Office Word</Application>
  <DocSecurity>0</DocSecurity>
  <Lines>239</Lines>
  <Paragraphs>67</Paragraphs>
  <ScaleCrop>false</ScaleCrop>
  <Company/>
  <LinksUpToDate>false</LinksUpToDate>
  <CharactersWithSpaces>33694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Jórun Petersen</dc:creator>
  <cp:keywords/>
  <dc:description/>
  <cp:lastModifiedBy>Sigurð Marner Simonsen</cp:lastModifiedBy>
  <cp:revision>4</cp:revision>
  <dcterms:created xsi:type="dcterms:W3CDTF">2021-09-07T08:17:00Z</dcterms:created>
  <dcterms:modified xsi:type="dcterms:W3CDTF">2021-09-07T08:18:00Z</dcterms:modified>
</cp:coreProperties>
</file>